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12490" w14:textId="4ED231F4" w:rsidR="00A809F6" w:rsidRPr="0039590B" w:rsidRDefault="001950C9" w:rsidP="00A809F6">
      <w:pPr>
        <w:spacing w:after="0" w:line="240" w:lineRule="auto"/>
        <w:rPr>
          <w:rFonts w:cstheme="minorHAnsi"/>
          <w:b/>
          <w:i/>
          <w:sz w:val="20"/>
          <w:szCs w:val="20"/>
        </w:rPr>
      </w:pPr>
      <w:r>
        <w:rPr>
          <w:rFonts w:cstheme="minorHAnsi"/>
          <w:b/>
          <w:i/>
          <w:sz w:val="20"/>
          <w:szCs w:val="20"/>
        </w:rPr>
        <w:t>The Plan Document</w:t>
      </w:r>
      <w:r w:rsidR="00A809F6" w:rsidRPr="0039590B">
        <w:rPr>
          <w:rFonts w:cstheme="minorHAnsi"/>
          <w:b/>
          <w:i/>
          <w:sz w:val="20"/>
          <w:szCs w:val="20"/>
        </w:rPr>
        <w:t xml:space="preserve"> follows this page</w:t>
      </w:r>
    </w:p>
    <w:p w14:paraId="59346DD8" w14:textId="77777777" w:rsidR="00A809F6" w:rsidRDefault="00A809F6" w:rsidP="00A809F6">
      <w:pPr>
        <w:pStyle w:val="Heading4"/>
        <w:pBdr>
          <w:bottom w:val="single" w:sz="12" w:space="1" w:color="auto"/>
        </w:pBdr>
        <w:spacing w:before="0" w:after="0" w:line="240" w:lineRule="auto"/>
        <w:jc w:val="center"/>
        <w:rPr>
          <w:rFonts w:asciiTheme="minorHAnsi" w:hAnsiTheme="minorHAnsi" w:cstheme="minorHAnsi"/>
          <w:b/>
          <w:color w:val="000000" w:themeColor="text1"/>
          <w:sz w:val="24"/>
          <w:szCs w:val="24"/>
        </w:rPr>
      </w:pPr>
      <w:r w:rsidRPr="0039590B">
        <w:rPr>
          <w:rFonts w:asciiTheme="minorHAnsi" w:hAnsiTheme="minorHAnsi" w:cstheme="minorHAnsi"/>
          <w:b/>
          <w:color w:val="000000" w:themeColor="text1"/>
          <w:sz w:val="24"/>
          <w:szCs w:val="24"/>
        </w:rPr>
        <w:t>PRIVACY POLICY AND PRACTICES</w:t>
      </w:r>
    </w:p>
    <w:p w14:paraId="4B66E6E3" w14:textId="77777777" w:rsidR="00A809F6" w:rsidRDefault="00A809F6" w:rsidP="00575398">
      <w:pPr>
        <w:pStyle w:val="Heading2"/>
        <w:spacing w:before="0" w:after="0" w:line="240" w:lineRule="auto"/>
        <w:jc w:val="both"/>
        <w:rPr>
          <w:rFonts w:asciiTheme="minorHAnsi" w:hAnsiTheme="minorHAnsi" w:cstheme="minorHAnsi"/>
          <w:sz w:val="20"/>
          <w:szCs w:val="22"/>
        </w:rPr>
      </w:pPr>
      <w:r>
        <w:rPr>
          <w:rFonts w:asciiTheme="minorHAnsi" w:hAnsiTheme="minorHAnsi" w:cstheme="minorHAnsi"/>
          <w:sz w:val="20"/>
          <w:szCs w:val="22"/>
        </w:rPr>
        <w:t xml:space="preserve">When used throughout this document “The Company”, “Our”, “We” or “Us” means:  EIIA </w:t>
      </w:r>
    </w:p>
    <w:p w14:paraId="45B47020" w14:textId="77777777" w:rsidR="00A809F6" w:rsidRDefault="00A809F6" w:rsidP="00A809F6">
      <w:pPr>
        <w:pStyle w:val="Heading2"/>
        <w:spacing w:after="0" w:line="240" w:lineRule="auto"/>
        <w:rPr>
          <w:rFonts w:asciiTheme="minorHAnsi" w:hAnsiTheme="minorHAnsi" w:cstheme="minorHAnsi"/>
          <w:b/>
          <w:sz w:val="20"/>
          <w:szCs w:val="22"/>
        </w:rPr>
      </w:pPr>
      <w:r w:rsidRPr="009109EE">
        <w:rPr>
          <w:rFonts w:asciiTheme="minorHAnsi" w:hAnsiTheme="minorHAnsi" w:cstheme="minorHAnsi"/>
          <w:sz w:val="20"/>
          <w:szCs w:val="22"/>
        </w:rPr>
        <w:t>The Company values your business and your trust.  In order to administer insurance policies and provide you with effective customer service, we must collect certain information about our customers.  We want you to know that we are committed to protecting your private information and we will comply with all federal, state and relevant international privacy laws (“Privacy Laws”).  Below is a Privacy Notice describing our policy regarding the collection and disclosure of personal information.  Please review this Notice and keep a copy of it with your records.</w:t>
      </w:r>
    </w:p>
    <w:p w14:paraId="363E576A" w14:textId="77777777" w:rsidR="00A809F6" w:rsidRPr="004423C1" w:rsidRDefault="00A809F6" w:rsidP="00A809F6">
      <w:pPr>
        <w:pStyle w:val="Heading2"/>
        <w:spacing w:before="0" w:after="0" w:line="240" w:lineRule="auto"/>
        <w:jc w:val="both"/>
        <w:rPr>
          <w:rFonts w:asciiTheme="minorHAnsi" w:hAnsiTheme="minorHAnsi" w:cstheme="minorHAnsi"/>
          <w:sz w:val="10"/>
          <w:szCs w:val="10"/>
        </w:rPr>
      </w:pPr>
    </w:p>
    <w:p w14:paraId="10AC448B" w14:textId="77777777" w:rsidR="00A809F6" w:rsidRPr="00406A60" w:rsidRDefault="00A809F6" w:rsidP="00A809F6">
      <w:pPr>
        <w:pStyle w:val="Heading2"/>
        <w:spacing w:before="0" w:after="0" w:line="240" w:lineRule="auto"/>
        <w:jc w:val="both"/>
        <w:rPr>
          <w:rFonts w:asciiTheme="minorHAnsi" w:hAnsiTheme="minorHAnsi" w:cstheme="minorHAnsi"/>
          <w:b/>
          <w:bCs/>
          <w:sz w:val="20"/>
          <w:szCs w:val="22"/>
        </w:rPr>
      </w:pPr>
      <w:r w:rsidRPr="00406A60">
        <w:rPr>
          <w:rFonts w:asciiTheme="minorHAnsi" w:hAnsiTheme="minorHAnsi" w:cstheme="minorHAnsi"/>
          <w:b/>
          <w:sz w:val="20"/>
          <w:szCs w:val="22"/>
        </w:rPr>
        <w:t xml:space="preserve">Your Privacy is Our Concern   </w:t>
      </w:r>
    </w:p>
    <w:p w14:paraId="3BCE4377" w14:textId="77777777" w:rsidR="00A809F6" w:rsidRPr="003206A3" w:rsidRDefault="00A809F6" w:rsidP="00A809F6">
      <w:pPr>
        <w:pStyle w:val="Heading2"/>
        <w:spacing w:before="0" w:after="0" w:line="240" w:lineRule="auto"/>
        <w:jc w:val="both"/>
        <w:rPr>
          <w:rFonts w:asciiTheme="minorHAnsi" w:hAnsiTheme="minorHAnsi" w:cstheme="minorHAnsi"/>
          <w:b/>
          <w:sz w:val="20"/>
        </w:rPr>
      </w:pPr>
      <w:r w:rsidRPr="003206A3">
        <w:rPr>
          <w:rFonts w:asciiTheme="minorHAnsi" w:hAnsiTheme="minorHAnsi" w:cstheme="minorHAnsi"/>
          <w:sz w:val="20"/>
        </w:rPr>
        <w:t>When you apply to The Company for insurance or make a claim against a policy written by The Company, you disclose information about yourself to us.  The Company maintains physical, electronic, and procedural safeguards that comply with Privacy Laws to guard your personal information.  We also limit employee access to personally identifiable information to those with a business reason for knowing such information.  The Company instructs our employees as to the importance of the confidentiality of personal information</w:t>
      </w:r>
      <w:r>
        <w:rPr>
          <w:rFonts w:asciiTheme="minorHAnsi" w:hAnsiTheme="minorHAnsi" w:cstheme="minorHAnsi"/>
          <w:sz w:val="20"/>
        </w:rPr>
        <w:t xml:space="preserve"> </w:t>
      </w:r>
      <w:r w:rsidRPr="003206A3">
        <w:rPr>
          <w:rFonts w:asciiTheme="minorHAnsi" w:hAnsiTheme="minorHAnsi" w:cstheme="minorHAnsi"/>
          <w:sz w:val="20"/>
        </w:rPr>
        <w:t>and takes measures to enforce employee privacy responsibilities.</w:t>
      </w:r>
    </w:p>
    <w:p w14:paraId="72FF0432" w14:textId="77777777" w:rsidR="00A809F6" w:rsidRPr="009109EE" w:rsidRDefault="00A809F6" w:rsidP="00A809F6">
      <w:pPr>
        <w:pStyle w:val="Heading1"/>
        <w:spacing w:after="0" w:line="240" w:lineRule="auto"/>
        <w:jc w:val="both"/>
        <w:rPr>
          <w:rFonts w:asciiTheme="minorHAnsi" w:hAnsiTheme="minorHAnsi" w:cstheme="minorHAnsi"/>
          <w:b w:val="0"/>
          <w:sz w:val="20"/>
          <w:szCs w:val="22"/>
        </w:rPr>
      </w:pPr>
      <w:r w:rsidRPr="009109EE">
        <w:rPr>
          <w:rFonts w:asciiTheme="minorHAnsi" w:hAnsiTheme="minorHAnsi" w:cstheme="minorHAnsi"/>
          <w:sz w:val="20"/>
          <w:szCs w:val="22"/>
        </w:rPr>
        <w:t>What kind of information do we collect about you and from whom?</w:t>
      </w:r>
    </w:p>
    <w:p w14:paraId="3C50D572" w14:textId="77777777" w:rsidR="00A809F6" w:rsidRPr="009109EE" w:rsidRDefault="00A809F6" w:rsidP="00A809F6">
      <w:pPr>
        <w:spacing w:after="0" w:line="240" w:lineRule="auto"/>
        <w:rPr>
          <w:rFonts w:cstheme="minorHAnsi"/>
          <w:b/>
          <w:sz w:val="20"/>
        </w:rPr>
      </w:pPr>
      <w:r w:rsidRPr="0007146B">
        <w:rPr>
          <w:rFonts w:cstheme="minorHAnsi"/>
          <w:sz w:val="20"/>
        </w:rPr>
        <w:t>We obtain most of our information from you.  The application or claim form you complete, as well as any additional information you provide, generally gives us most of the information we need to know.  We may use information about you from other transactions with us or our affiliates.  Depending on the nature of your insurance transaction, we may need additional information about you or other individuals proposed for coverage, and we may contact you by phone or mail to obtain this.  We may also obtain the additional information we need from third parties, such as other insurance companies or agents, government agencies, medical personnel, the state motor vehicle department, credit reporting agencies, courts, or public records.  A report from a consumer reporting agency may contain information as to creditworthiness, credit standing, credit capacity, character, general reputation, hobbies, occupation, personal characteristics, or mode of living.</w:t>
      </w:r>
    </w:p>
    <w:p w14:paraId="041943D2" w14:textId="77777777" w:rsidR="00A809F6" w:rsidRPr="009109EE" w:rsidRDefault="00A809F6" w:rsidP="00A809F6">
      <w:pPr>
        <w:pStyle w:val="Heading1"/>
        <w:spacing w:after="0" w:line="240" w:lineRule="auto"/>
        <w:rPr>
          <w:rFonts w:asciiTheme="minorHAnsi" w:hAnsiTheme="minorHAnsi" w:cstheme="minorHAnsi"/>
          <w:b w:val="0"/>
          <w:sz w:val="20"/>
          <w:szCs w:val="22"/>
        </w:rPr>
      </w:pPr>
      <w:r w:rsidRPr="009109EE">
        <w:rPr>
          <w:rFonts w:asciiTheme="minorHAnsi" w:hAnsiTheme="minorHAnsi" w:cstheme="minorHAnsi"/>
          <w:sz w:val="20"/>
          <w:szCs w:val="22"/>
        </w:rPr>
        <w:t>What do we do with the information collected about you?</w:t>
      </w:r>
    </w:p>
    <w:p w14:paraId="584B74C1" w14:textId="77777777" w:rsidR="00A809F6" w:rsidRDefault="00A809F6" w:rsidP="00A809F6">
      <w:pPr>
        <w:spacing w:after="0" w:line="240" w:lineRule="auto"/>
        <w:rPr>
          <w:rFonts w:cstheme="minorHAnsi"/>
          <w:sz w:val="20"/>
        </w:rPr>
      </w:pPr>
      <w:r w:rsidRPr="0007146B">
        <w:rPr>
          <w:rFonts w:cstheme="minorHAnsi"/>
          <w:sz w:val="20"/>
        </w:rPr>
        <w:t>We may use automated systems to make decisions based on your personal information, such as setting premium, and this helps us to be fair and efficient.  If coverage is declined or the charge for coverage is increased because of information contained in a consumer report we obtained, we will inform you, as required by state law or the federal Fair Credit Reporting Act.  We will also give you the name and address of the consumer reporting agency making the report.  We may retain information about our former customers and may disclose that information to affiliates and non-affiliates only as described in this notice.</w:t>
      </w:r>
    </w:p>
    <w:p w14:paraId="61CAE30F" w14:textId="77777777" w:rsidR="00A809F6" w:rsidRPr="004423C1" w:rsidRDefault="00A809F6" w:rsidP="00A809F6">
      <w:pPr>
        <w:spacing w:after="0" w:line="240" w:lineRule="auto"/>
        <w:rPr>
          <w:rFonts w:cstheme="minorHAnsi"/>
          <w:sz w:val="10"/>
          <w:szCs w:val="10"/>
        </w:rPr>
      </w:pPr>
    </w:p>
    <w:p w14:paraId="3F759336" w14:textId="77777777" w:rsidR="00A809F6" w:rsidRPr="0007146B" w:rsidRDefault="00A809F6" w:rsidP="00A809F6">
      <w:pPr>
        <w:spacing w:after="0" w:line="240" w:lineRule="auto"/>
        <w:rPr>
          <w:rFonts w:cstheme="minorHAnsi"/>
          <w:sz w:val="20"/>
        </w:rPr>
      </w:pPr>
      <w:r w:rsidRPr="0007146B">
        <w:rPr>
          <w:rFonts w:cstheme="minorHAnsi"/>
          <w:sz w:val="20"/>
        </w:rPr>
        <w:t>We keep the information we collect for the minimum period allowed by law.  You have the right to ask us to delete or stop using your personal information if there is no need for us to keep it, but we may not be able to provide you with products or services if we do not have the information we require.</w:t>
      </w:r>
    </w:p>
    <w:p w14:paraId="1C9D5383" w14:textId="77777777" w:rsidR="00A809F6" w:rsidRPr="004423C1" w:rsidRDefault="00A809F6" w:rsidP="00A809F6">
      <w:pPr>
        <w:spacing w:after="0" w:line="240" w:lineRule="auto"/>
        <w:rPr>
          <w:rFonts w:cstheme="minorHAnsi"/>
          <w:b/>
          <w:bCs/>
          <w:sz w:val="10"/>
          <w:szCs w:val="10"/>
        </w:rPr>
      </w:pPr>
    </w:p>
    <w:p w14:paraId="5A999AB6" w14:textId="77777777" w:rsidR="00A809F6" w:rsidRPr="0007146B" w:rsidRDefault="00A809F6" w:rsidP="00A809F6">
      <w:pPr>
        <w:spacing w:after="0" w:line="240" w:lineRule="auto"/>
        <w:rPr>
          <w:rFonts w:cstheme="minorHAnsi"/>
          <w:b/>
          <w:bCs/>
          <w:sz w:val="20"/>
        </w:rPr>
      </w:pPr>
      <w:r w:rsidRPr="0007146B">
        <w:rPr>
          <w:rFonts w:cstheme="minorHAnsi"/>
          <w:b/>
          <w:bCs/>
          <w:sz w:val="20"/>
        </w:rPr>
        <w:t>To whom do we disclose information about you?</w:t>
      </w:r>
    </w:p>
    <w:p w14:paraId="51D114F4" w14:textId="77777777" w:rsidR="00A809F6" w:rsidRPr="0007146B" w:rsidRDefault="00A809F6" w:rsidP="00A809F6">
      <w:pPr>
        <w:spacing w:after="0" w:line="240" w:lineRule="auto"/>
        <w:rPr>
          <w:rFonts w:cstheme="minorHAnsi"/>
          <w:sz w:val="20"/>
        </w:rPr>
      </w:pPr>
      <w:r w:rsidRPr="0007146B">
        <w:rPr>
          <w:rFonts w:cstheme="minorHAnsi"/>
          <w:sz w:val="20"/>
        </w:rPr>
        <w:t>We may disclose all the information that we collect about you, as described above. We may disclose such information about you to our affiliated companies, such as:</w:t>
      </w:r>
    </w:p>
    <w:p w14:paraId="5D1DB080" w14:textId="77777777" w:rsidR="00A809F6" w:rsidRPr="0007146B" w:rsidRDefault="00A809F6" w:rsidP="00A809F6">
      <w:pPr>
        <w:pStyle w:val="3rdNumberedParagraph"/>
        <w:numPr>
          <w:ilvl w:val="0"/>
          <w:numId w:val="45"/>
        </w:numPr>
        <w:tabs>
          <w:tab w:val="clear" w:pos="1080"/>
          <w:tab w:val="num" w:pos="1800"/>
        </w:tabs>
        <w:spacing w:after="0"/>
        <w:ind w:left="720"/>
        <w:rPr>
          <w:rFonts w:asciiTheme="minorHAnsi" w:hAnsiTheme="minorHAnsi" w:cstheme="minorHAnsi"/>
          <w:szCs w:val="22"/>
        </w:rPr>
      </w:pPr>
      <w:r w:rsidRPr="0007146B">
        <w:rPr>
          <w:rFonts w:asciiTheme="minorHAnsi" w:hAnsiTheme="minorHAnsi" w:cstheme="minorHAnsi"/>
          <w:szCs w:val="22"/>
        </w:rPr>
        <w:t>Insurance companies;</w:t>
      </w:r>
    </w:p>
    <w:p w14:paraId="570912DD" w14:textId="77777777" w:rsidR="00A809F6" w:rsidRPr="0007146B" w:rsidRDefault="00A809F6" w:rsidP="00A809F6">
      <w:pPr>
        <w:numPr>
          <w:ilvl w:val="0"/>
          <w:numId w:val="44"/>
        </w:numPr>
        <w:tabs>
          <w:tab w:val="clear" w:pos="360"/>
          <w:tab w:val="num" w:pos="1800"/>
        </w:tabs>
        <w:spacing w:after="0" w:line="240" w:lineRule="auto"/>
        <w:ind w:left="720"/>
        <w:jc w:val="both"/>
        <w:rPr>
          <w:rFonts w:cstheme="minorHAnsi"/>
          <w:sz w:val="20"/>
        </w:rPr>
      </w:pPr>
      <w:r w:rsidRPr="0007146B">
        <w:rPr>
          <w:rFonts w:cstheme="minorHAnsi"/>
          <w:sz w:val="20"/>
        </w:rPr>
        <w:t>Insurance agencies;</w:t>
      </w:r>
    </w:p>
    <w:p w14:paraId="12258580" w14:textId="77777777" w:rsidR="00A809F6" w:rsidRPr="0007146B" w:rsidRDefault="00A809F6" w:rsidP="00A809F6">
      <w:pPr>
        <w:pStyle w:val="3rdNumberedParagraph"/>
        <w:numPr>
          <w:ilvl w:val="0"/>
          <w:numId w:val="44"/>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Third party administrators;</w:t>
      </w:r>
    </w:p>
    <w:p w14:paraId="447F317A" w14:textId="77777777" w:rsidR="00A809F6" w:rsidRPr="0007146B" w:rsidRDefault="00A809F6" w:rsidP="00A809F6">
      <w:pPr>
        <w:pStyle w:val="3rdNumberedParagraph"/>
        <w:numPr>
          <w:ilvl w:val="0"/>
          <w:numId w:val="44"/>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Medical bill review companies; and</w:t>
      </w:r>
    </w:p>
    <w:p w14:paraId="5E99F514" w14:textId="77777777" w:rsidR="00A809F6" w:rsidRPr="0007146B" w:rsidRDefault="00A809F6" w:rsidP="00A809F6">
      <w:pPr>
        <w:pStyle w:val="3rdNumberedParagraph"/>
        <w:numPr>
          <w:ilvl w:val="0"/>
          <w:numId w:val="44"/>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Reinsurance companies.</w:t>
      </w:r>
    </w:p>
    <w:p w14:paraId="535BDF59" w14:textId="77777777" w:rsidR="00A809F6" w:rsidRPr="0007146B" w:rsidRDefault="00A809F6" w:rsidP="00A809F6">
      <w:pPr>
        <w:spacing w:after="0" w:line="240" w:lineRule="auto"/>
        <w:rPr>
          <w:rFonts w:cstheme="minorHAnsi"/>
          <w:snapToGrid w:val="0"/>
          <w:color w:val="000000"/>
          <w:sz w:val="20"/>
        </w:rPr>
      </w:pPr>
      <w:r w:rsidRPr="0007146B">
        <w:rPr>
          <w:rFonts w:cstheme="minorHAnsi"/>
          <w:sz w:val="20"/>
        </w:rPr>
        <w:t xml:space="preserve">We may also disclose nonpublic personal information about you to affiliated and nonaffiliated third parties as permitted by law. </w:t>
      </w:r>
      <w:r w:rsidRPr="0007146B">
        <w:rPr>
          <w:rFonts w:cstheme="minorHAnsi"/>
          <w:snapToGrid w:val="0"/>
          <w:color w:val="000000"/>
          <w:sz w:val="20"/>
        </w:rPr>
        <w:t xml:space="preserve">You have a right to access and correct the personal information we collect, maintain, and disclose about you. </w:t>
      </w:r>
    </w:p>
    <w:p w14:paraId="0694466E" w14:textId="77777777" w:rsidR="00A809F6" w:rsidRPr="004423C1" w:rsidRDefault="00A809F6" w:rsidP="00A809F6">
      <w:pPr>
        <w:pStyle w:val="Heading7"/>
        <w:spacing w:before="0" w:line="240" w:lineRule="auto"/>
        <w:rPr>
          <w:rFonts w:asciiTheme="minorHAnsi" w:hAnsiTheme="minorHAnsi" w:cstheme="minorHAnsi"/>
          <w:b/>
          <w:i w:val="0"/>
          <w:color w:val="000000" w:themeColor="text1"/>
          <w:sz w:val="10"/>
          <w:szCs w:val="10"/>
        </w:rPr>
      </w:pPr>
    </w:p>
    <w:p w14:paraId="015EAF6C" w14:textId="77777777" w:rsidR="00A809F6" w:rsidRPr="0007146B" w:rsidRDefault="00A809F6" w:rsidP="00A809F6">
      <w:pPr>
        <w:pStyle w:val="Heading7"/>
        <w:spacing w:before="0" w:line="240" w:lineRule="auto"/>
        <w:rPr>
          <w:rFonts w:asciiTheme="minorHAnsi" w:hAnsiTheme="minorHAnsi" w:cstheme="minorHAnsi"/>
          <w:b/>
          <w:i w:val="0"/>
          <w:color w:val="000000" w:themeColor="text1"/>
          <w:sz w:val="20"/>
        </w:rPr>
      </w:pPr>
      <w:r w:rsidRPr="0007146B">
        <w:rPr>
          <w:rFonts w:asciiTheme="minorHAnsi" w:hAnsiTheme="minorHAnsi" w:cstheme="minorHAnsi"/>
          <w:b/>
          <w:i w:val="0"/>
          <w:color w:val="000000" w:themeColor="text1"/>
          <w:sz w:val="20"/>
        </w:rPr>
        <w:t>How to contact Us</w:t>
      </w:r>
    </w:p>
    <w:p w14:paraId="287C8453" w14:textId="77777777" w:rsidR="00A809F6" w:rsidRDefault="00A809F6" w:rsidP="00A809F6">
      <w:pPr>
        <w:spacing w:after="0" w:line="240" w:lineRule="auto"/>
        <w:rPr>
          <w:rFonts w:cstheme="minorHAnsi"/>
          <w:sz w:val="20"/>
        </w:rPr>
      </w:pPr>
      <w:r w:rsidRPr="0007146B">
        <w:rPr>
          <w:rFonts w:cstheme="minorHAnsi"/>
          <w:sz w:val="20"/>
        </w:rPr>
        <w:t>You may obtain a more detailed description of the information practices prescribed by law by contacting us at the address below.  Remember to include your name, address, policy number, and daytime phone number.</w:t>
      </w:r>
    </w:p>
    <w:p w14:paraId="4BED1F92" w14:textId="77777777" w:rsidR="00A809F6" w:rsidRPr="005A1F55" w:rsidRDefault="00A809F6" w:rsidP="00A809F6">
      <w:pPr>
        <w:spacing w:after="0" w:line="240" w:lineRule="auto"/>
        <w:rPr>
          <w:rFonts w:cstheme="minorHAnsi"/>
          <w:sz w:val="10"/>
          <w:szCs w:val="10"/>
        </w:rPr>
      </w:pPr>
    </w:p>
    <w:p w14:paraId="62E10AF4" w14:textId="77777777" w:rsidR="00A809F6" w:rsidRDefault="00A809F6" w:rsidP="00A809F6">
      <w:pPr>
        <w:spacing w:after="0" w:line="240" w:lineRule="auto"/>
        <w:jc w:val="center"/>
        <w:rPr>
          <w:rFonts w:cstheme="minorHAnsi"/>
          <w:sz w:val="20"/>
        </w:rPr>
      </w:pPr>
      <w:r w:rsidRPr="0007146B">
        <w:rPr>
          <w:rFonts w:cstheme="minorHAnsi"/>
          <w:sz w:val="20"/>
        </w:rPr>
        <w:t>Privacy Policy Coordinator</w:t>
      </w:r>
      <w:r>
        <w:rPr>
          <w:rFonts w:cstheme="minorHAnsi"/>
          <w:sz w:val="20"/>
        </w:rPr>
        <w:t xml:space="preserve"> - </w:t>
      </w:r>
      <w:r w:rsidRPr="0007146B">
        <w:rPr>
          <w:rFonts w:cstheme="minorHAnsi"/>
          <w:sz w:val="20"/>
        </w:rPr>
        <w:t>EIIA 888-255-4029</w:t>
      </w:r>
    </w:p>
    <w:p w14:paraId="025CB616" w14:textId="775350E0" w:rsidR="0042787F" w:rsidRDefault="0042787F" w:rsidP="00D4558F">
      <w:pPr>
        <w:tabs>
          <w:tab w:val="left" w:pos="1653"/>
          <w:tab w:val="right" w:pos="9936"/>
        </w:tabs>
        <w:jc w:val="right"/>
        <w:rPr>
          <w:color w:val="17365D"/>
        </w:rPr>
      </w:pPr>
    </w:p>
    <w:p w14:paraId="29018C8C" w14:textId="03E1C166" w:rsidR="00BB0E69" w:rsidRPr="00640BB9" w:rsidRDefault="00D13611" w:rsidP="00D4558F">
      <w:pPr>
        <w:tabs>
          <w:tab w:val="left" w:pos="1653"/>
          <w:tab w:val="right" w:pos="9936"/>
        </w:tabs>
        <w:jc w:val="right"/>
        <w:rPr>
          <w:color w:val="17365D"/>
        </w:rPr>
      </w:pPr>
      <w:r>
        <w:rPr>
          <w:noProof/>
        </w:rPr>
        <w:lastRenderedPageBreak/>
        <w:drawing>
          <wp:inline distT="0" distB="0" distL="0" distR="0" wp14:anchorId="06C51E68" wp14:editId="532C1FAC">
            <wp:extent cx="1648804" cy="752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9975" cy="766700"/>
                    </a:xfrm>
                    <a:prstGeom prst="rect">
                      <a:avLst/>
                    </a:prstGeom>
                    <a:noFill/>
                    <a:ln>
                      <a:noFill/>
                    </a:ln>
                  </pic:spPr>
                </pic:pic>
              </a:graphicData>
            </a:graphic>
          </wp:inline>
        </w:drawing>
      </w:r>
      <w:r w:rsidR="00835270" w:rsidRPr="00640BB9">
        <w:rPr>
          <w:color w:val="17365D"/>
        </w:rPr>
        <w:t xml:space="preserve">        </w:t>
      </w:r>
    </w:p>
    <w:p w14:paraId="5FA9AD7C" w14:textId="0DA3EC53" w:rsidR="005E2AB0" w:rsidRPr="0061162C" w:rsidRDefault="004E5C62" w:rsidP="005E2AB0">
      <w:pPr>
        <w:tabs>
          <w:tab w:val="left" w:pos="6411"/>
        </w:tabs>
        <w:spacing w:after="0"/>
        <w:jc w:val="center"/>
        <w:rPr>
          <w:rFonts w:cs="Arial"/>
          <w:b/>
          <w:color w:val="000000" w:themeColor="text1"/>
          <w:sz w:val="48"/>
          <w:szCs w:val="48"/>
        </w:rPr>
      </w:pPr>
      <w:r w:rsidRPr="0061162C">
        <w:rPr>
          <w:rFonts w:cs="Arial"/>
          <w:b/>
          <w:color w:val="000000" w:themeColor="text1"/>
          <w:sz w:val="48"/>
          <w:szCs w:val="48"/>
        </w:rPr>
        <w:t>20</w:t>
      </w:r>
      <w:r w:rsidR="000C542C">
        <w:rPr>
          <w:rFonts w:cs="Arial"/>
          <w:b/>
          <w:color w:val="000000" w:themeColor="text1"/>
          <w:sz w:val="48"/>
          <w:szCs w:val="48"/>
        </w:rPr>
        <w:t>20</w:t>
      </w:r>
      <w:r w:rsidR="000F11A9" w:rsidRPr="0061162C">
        <w:rPr>
          <w:rFonts w:cs="Arial"/>
          <w:b/>
          <w:color w:val="000000" w:themeColor="text1"/>
          <w:sz w:val="48"/>
          <w:szCs w:val="48"/>
        </w:rPr>
        <w:t>-</w:t>
      </w:r>
      <w:r w:rsidR="000F5681" w:rsidRPr="0061162C">
        <w:rPr>
          <w:rFonts w:cs="Arial"/>
          <w:b/>
          <w:color w:val="000000" w:themeColor="text1"/>
          <w:sz w:val="48"/>
          <w:szCs w:val="48"/>
        </w:rPr>
        <w:t>2</w:t>
      </w:r>
      <w:r w:rsidR="000C542C">
        <w:rPr>
          <w:rFonts w:cs="Arial"/>
          <w:b/>
          <w:color w:val="000000" w:themeColor="text1"/>
          <w:sz w:val="48"/>
          <w:szCs w:val="48"/>
        </w:rPr>
        <w:t>1</w:t>
      </w:r>
      <w:r w:rsidRPr="0061162C">
        <w:rPr>
          <w:rFonts w:cs="Arial"/>
          <w:b/>
          <w:color w:val="000000" w:themeColor="text1"/>
          <w:sz w:val="48"/>
          <w:szCs w:val="48"/>
        </w:rPr>
        <w:t xml:space="preserve"> </w:t>
      </w:r>
    </w:p>
    <w:p w14:paraId="60A55DC5" w14:textId="77777777" w:rsidR="000F161B" w:rsidRDefault="004E5C62" w:rsidP="005E2AB0">
      <w:pPr>
        <w:tabs>
          <w:tab w:val="left" w:pos="6411"/>
        </w:tabs>
        <w:spacing w:after="0"/>
        <w:jc w:val="center"/>
        <w:rPr>
          <w:rFonts w:cs="Arial"/>
          <w:b/>
          <w:color w:val="000000" w:themeColor="text1"/>
          <w:sz w:val="40"/>
          <w:szCs w:val="40"/>
        </w:rPr>
      </w:pPr>
      <w:r w:rsidRPr="00DC3F61">
        <w:rPr>
          <w:rFonts w:cs="Arial"/>
          <w:b/>
          <w:color w:val="000000" w:themeColor="text1"/>
          <w:sz w:val="40"/>
          <w:szCs w:val="40"/>
        </w:rPr>
        <w:t>International</w:t>
      </w:r>
      <w:r w:rsidR="00051173">
        <w:rPr>
          <w:rFonts w:cs="Arial"/>
          <w:b/>
          <w:color w:val="000000" w:themeColor="text1"/>
          <w:sz w:val="40"/>
          <w:szCs w:val="40"/>
        </w:rPr>
        <w:t xml:space="preserve"> </w:t>
      </w:r>
      <w:r w:rsidR="000F161B">
        <w:rPr>
          <w:rFonts w:cs="Arial"/>
          <w:b/>
          <w:color w:val="000000" w:themeColor="text1"/>
          <w:sz w:val="40"/>
          <w:szCs w:val="40"/>
        </w:rPr>
        <w:t xml:space="preserve">Student </w:t>
      </w:r>
    </w:p>
    <w:p w14:paraId="29018C8F" w14:textId="7B059692" w:rsidR="004E5C62" w:rsidRPr="00DC3F61" w:rsidRDefault="00581042" w:rsidP="000F161B">
      <w:pPr>
        <w:tabs>
          <w:tab w:val="left" w:pos="6411"/>
        </w:tabs>
        <w:spacing w:after="0"/>
        <w:jc w:val="center"/>
        <w:rPr>
          <w:rFonts w:cs="Arial"/>
          <w:b/>
          <w:color w:val="000000" w:themeColor="text1"/>
          <w:sz w:val="40"/>
          <w:szCs w:val="40"/>
        </w:rPr>
      </w:pPr>
      <w:r>
        <w:rPr>
          <w:rFonts w:cs="Arial"/>
          <w:b/>
          <w:color w:val="000000" w:themeColor="text1"/>
          <w:sz w:val="40"/>
          <w:szCs w:val="40"/>
        </w:rPr>
        <w:t xml:space="preserve">Enhanced </w:t>
      </w:r>
      <w:r w:rsidR="00C27C24" w:rsidRPr="00DC3F61">
        <w:rPr>
          <w:rFonts w:cs="Arial"/>
          <w:b/>
          <w:color w:val="000000" w:themeColor="text1"/>
          <w:sz w:val="40"/>
          <w:szCs w:val="40"/>
        </w:rPr>
        <w:t>Accident</w:t>
      </w:r>
      <w:r w:rsidR="004E5C62" w:rsidRPr="00DC3F61">
        <w:rPr>
          <w:rFonts w:cs="Arial"/>
          <w:b/>
          <w:color w:val="000000" w:themeColor="text1"/>
          <w:sz w:val="40"/>
          <w:szCs w:val="40"/>
        </w:rPr>
        <w:t xml:space="preserve"> &amp; </w:t>
      </w:r>
      <w:r w:rsidR="00C27C24" w:rsidRPr="00DC3F61">
        <w:rPr>
          <w:rFonts w:cs="Arial"/>
          <w:b/>
          <w:color w:val="000000" w:themeColor="text1"/>
          <w:sz w:val="40"/>
          <w:szCs w:val="40"/>
        </w:rPr>
        <w:t>Sickness</w:t>
      </w:r>
    </w:p>
    <w:p w14:paraId="29018C90" w14:textId="77777777" w:rsidR="00B875D6" w:rsidRPr="00DC3F61" w:rsidRDefault="004E5C62" w:rsidP="005E2AB0">
      <w:pPr>
        <w:spacing w:after="0" w:line="240" w:lineRule="auto"/>
        <w:jc w:val="center"/>
        <w:rPr>
          <w:rFonts w:cs="Arial"/>
          <w:b/>
          <w:color w:val="000000" w:themeColor="text1"/>
          <w:sz w:val="40"/>
          <w:szCs w:val="40"/>
        </w:rPr>
      </w:pPr>
      <w:r w:rsidRPr="00DC3F61">
        <w:rPr>
          <w:rFonts w:cs="Arial"/>
          <w:b/>
          <w:color w:val="000000" w:themeColor="text1"/>
          <w:sz w:val="40"/>
          <w:szCs w:val="40"/>
        </w:rPr>
        <w:t>Insurance Plan</w:t>
      </w:r>
      <w:r w:rsidR="00296BEA" w:rsidRPr="00DC3F61">
        <w:rPr>
          <w:rFonts w:cs="Arial"/>
          <w:b/>
          <w:color w:val="000000" w:themeColor="text1"/>
          <w:sz w:val="40"/>
          <w:szCs w:val="40"/>
        </w:rPr>
        <w:t xml:space="preserve"> </w:t>
      </w:r>
    </w:p>
    <w:p w14:paraId="1277EE6E" w14:textId="77777777" w:rsidR="00786585" w:rsidRDefault="00786585" w:rsidP="001705F0">
      <w:pPr>
        <w:pStyle w:val="NoSpacing"/>
        <w:jc w:val="center"/>
        <w:rPr>
          <w:rFonts w:eastAsiaTheme="majorEastAsia" w:cs="Arial"/>
          <w:i/>
          <w:color w:val="000000" w:themeColor="text1"/>
          <w:sz w:val="28"/>
          <w:szCs w:val="28"/>
        </w:rPr>
      </w:pPr>
    </w:p>
    <w:p w14:paraId="29018C91" w14:textId="6CC31134" w:rsidR="001705F0" w:rsidRPr="00DC3F61" w:rsidRDefault="001705F0" w:rsidP="001705F0">
      <w:pPr>
        <w:pStyle w:val="NoSpacing"/>
        <w:jc w:val="center"/>
        <w:rPr>
          <w:rFonts w:eastAsiaTheme="majorEastAsia" w:cs="Arial"/>
          <w:i/>
          <w:color w:val="000000" w:themeColor="text1"/>
          <w:sz w:val="28"/>
          <w:szCs w:val="28"/>
        </w:rPr>
      </w:pPr>
      <w:r w:rsidRPr="00DC3F61">
        <w:rPr>
          <w:rFonts w:eastAsiaTheme="majorEastAsia" w:cs="Arial"/>
          <w:i/>
          <w:color w:val="000000" w:themeColor="text1"/>
          <w:sz w:val="28"/>
          <w:szCs w:val="28"/>
        </w:rPr>
        <w:t>A Non-Renewable Term Policy</w:t>
      </w:r>
    </w:p>
    <w:p w14:paraId="29018C92" w14:textId="41816C94" w:rsidR="001705F0" w:rsidRDefault="001705F0" w:rsidP="001705F0">
      <w:pPr>
        <w:pStyle w:val="NoSpacing"/>
        <w:jc w:val="center"/>
        <w:rPr>
          <w:rFonts w:eastAsiaTheme="majorEastAsia" w:cs="Arial"/>
          <w:i/>
          <w:color w:val="000000" w:themeColor="text1"/>
          <w:sz w:val="28"/>
          <w:szCs w:val="28"/>
        </w:rPr>
      </w:pPr>
      <w:r w:rsidRPr="00DC3F61">
        <w:rPr>
          <w:rFonts w:eastAsiaTheme="majorEastAsia" w:cs="Arial"/>
          <w:i/>
          <w:color w:val="000000" w:themeColor="text1"/>
          <w:sz w:val="28"/>
          <w:szCs w:val="28"/>
        </w:rPr>
        <w:t>for international students attending:</w:t>
      </w:r>
    </w:p>
    <w:p w14:paraId="1D2F33CC" w14:textId="77777777" w:rsidR="000B5364" w:rsidRDefault="000B5364" w:rsidP="001705F0">
      <w:pPr>
        <w:pStyle w:val="NoSpacing"/>
        <w:jc w:val="center"/>
        <w:rPr>
          <w:rFonts w:eastAsiaTheme="majorEastAsia" w:cs="Arial"/>
          <w:i/>
          <w:color w:val="000000" w:themeColor="text1"/>
          <w:sz w:val="28"/>
          <w:szCs w:val="28"/>
        </w:rPr>
      </w:pPr>
    </w:p>
    <w:p w14:paraId="56B10A34" w14:textId="77777777" w:rsidR="00CC5AC1" w:rsidRPr="00DC3F61" w:rsidRDefault="00CC5AC1" w:rsidP="001705F0">
      <w:pPr>
        <w:pStyle w:val="NoSpacing"/>
        <w:jc w:val="center"/>
        <w:rPr>
          <w:rFonts w:eastAsiaTheme="majorEastAsia" w:cs="Arial"/>
          <w:i/>
          <w:color w:val="000000" w:themeColor="text1"/>
          <w:sz w:val="28"/>
          <w:szCs w:val="28"/>
        </w:rPr>
      </w:pPr>
    </w:p>
    <w:p w14:paraId="29018C93" w14:textId="7FFF4EC5" w:rsidR="001705F0" w:rsidRDefault="000B5364" w:rsidP="001705F0">
      <w:pPr>
        <w:pStyle w:val="NoSpacing"/>
        <w:jc w:val="center"/>
        <w:rPr>
          <w:rFonts w:ascii="Arial" w:eastAsiaTheme="majorEastAsia" w:hAnsi="Arial" w:cs="Arial"/>
          <w:i/>
          <w:color w:val="000000" w:themeColor="text1"/>
          <w:sz w:val="28"/>
          <w:szCs w:val="28"/>
        </w:rPr>
      </w:pPr>
      <w:r>
        <w:rPr>
          <w:noProof/>
        </w:rPr>
        <w:drawing>
          <wp:inline distT="0" distB="0" distL="0" distR="0" wp14:anchorId="007DCBAA" wp14:editId="74FAE20A">
            <wp:extent cx="2857500" cy="381000"/>
            <wp:effectExtent l="0" t="0" r="0" b="0"/>
            <wp:docPr id="55" name="Picture 54" descr="Logo, all on one line">
              <a:extLst xmlns:a="http://schemas.openxmlformats.org/drawingml/2006/main">
                <a:ext uri="{FF2B5EF4-FFF2-40B4-BE49-F238E27FC236}">
                  <a16:creationId xmlns:a16="http://schemas.microsoft.com/office/drawing/2014/main" id="{00000000-0008-0000-0500-000037000000}"/>
                </a:ext>
              </a:extLst>
            </wp:docPr>
            <wp:cNvGraphicFramePr/>
            <a:graphic xmlns:a="http://schemas.openxmlformats.org/drawingml/2006/main">
              <a:graphicData uri="http://schemas.openxmlformats.org/drawingml/2006/picture">
                <pic:pic xmlns:pic="http://schemas.openxmlformats.org/drawingml/2006/picture">
                  <pic:nvPicPr>
                    <pic:cNvPr id="55" name="Picture 54" descr="Logo, all on one line">
                      <a:extLst>
                        <a:ext uri="{FF2B5EF4-FFF2-40B4-BE49-F238E27FC236}">
                          <a16:creationId xmlns:a16="http://schemas.microsoft.com/office/drawing/2014/main" id="{00000000-0008-0000-0500-000037000000}"/>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381000"/>
                    </a:xfrm>
                    <a:prstGeom prst="rect">
                      <a:avLst/>
                    </a:prstGeom>
                    <a:noFill/>
                    <a:ln>
                      <a:noFill/>
                    </a:ln>
                  </pic:spPr>
                </pic:pic>
              </a:graphicData>
            </a:graphic>
          </wp:inline>
        </w:drawing>
      </w:r>
    </w:p>
    <w:p w14:paraId="55C702C7" w14:textId="2806ADB3" w:rsidR="00BE0E2C" w:rsidRDefault="00BE0E2C" w:rsidP="001705F0">
      <w:pPr>
        <w:pStyle w:val="NoSpacing"/>
        <w:jc w:val="center"/>
        <w:rPr>
          <w:rFonts w:ascii="Arial" w:eastAsiaTheme="majorEastAsia" w:hAnsi="Arial" w:cs="Arial"/>
          <w:i/>
          <w:color w:val="000000" w:themeColor="text1"/>
          <w:sz w:val="28"/>
          <w:szCs w:val="28"/>
        </w:rPr>
      </w:pPr>
    </w:p>
    <w:p w14:paraId="06F47D30" w14:textId="77777777" w:rsidR="00CC5AC1" w:rsidRPr="00760B18" w:rsidRDefault="00CC5AC1" w:rsidP="001705F0">
      <w:pPr>
        <w:pStyle w:val="NoSpacing"/>
        <w:jc w:val="center"/>
        <w:rPr>
          <w:rFonts w:ascii="Arial" w:eastAsiaTheme="majorEastAsia" w:hAnsi="Arial" w:cs="Arial"/>
          <w:i/>
          <w:color w:val="000000" w:themeColor="text1"/>
          <w:sz w:val="28"/>
          <w:szCs w:val="28"/>
        </w:rPr>
      </w:pPr>
    </w:p>
    <w:p w14:paraId="3E904515" w14:textId="77777777" w:rsidR="00162488" w:rsidRPr="00162488" w:rsidRDefault="00162488" w:rsidP="004E5C62">
      <w:pPr>
        <w:spacing w:after="0" w:line="240" w:lineRule="auto"/>
        <w:jc w:val="center"/>
        <w:rPr>
          <w:rFonts w:ascii="Arial" w:hAnsi="Arial" w:cs="Arial"/>
          <w:b/>
          <w:color w:val="17365D"/>
          <w:sz w:val="20"/>
          <w:szCs w:val="44"/>
        </w:rPr>
      </w:pPr>
    </w:p>
    <w:p w14:paraId="29018C97" w14:textId="77777777" w:rsidR="004E5C62" w:rsidRPr="00DC3F61" w:rsidRDefault="004E5C62" w:rsidP="004E5C62">
      <w:pPr>
        <w:tabs>
          <w:tab w:val="left" w:pos="1200"/>
        </w:tabs>
        <w:jc w:val="center"/>
        <w:rPr>
          <w:rFonts w:cs="Arial"/>
          <w:color w:val="000000" w:themeColor="text1"/>
        </w:rPr>
      </w:pPr>
      <w:r w:rsidRPr="00DC3F61">
        <w:rPr>
          <w:rFonts w:cs="Arial"/>
          <w:b/>
          <w:i/>
          <w:color w:val="000000" w:themeColor="text1"/>
          <w:sz w:val="28"/>
          <w:szCs w:val="28"/>
        </w:rPr>
        <w:t>Please keep this summary of coverage for future reference</w:t>
      </w:r>
    </w:p>
    <w:p w14:paraId="29018C9A" w14:textId="6F3C33DC" w:rsidR="009F1CE7" w:rsidRPr="00CC5AC1" w:rsidRDefault="00162488" w:rsidP="009F1CE7">
      <w:pPr>
        <w:tabs>
          <w:tab w:val="left" w:pos="1200"/>
        </w:tabs>
        <w:jc w:val="center"/>
        <w:rPr>
          <w:rFonts w:cs="Arial"/>
          <w:b/>
          <w:sz w:val="28"/>
          <w:szCs w:val="28"/>
        </w:rPr>
      </w:pPr>
      <w:r>
        <w:rPr>
          <w:color w:val="17365D"/>
        </w:rPr>
        <w:t xml:space="preserve">         </w:t>
      </w:r>
      <w:r w:rsidR="007C2FD9" w:rsidRPr="00361171">
        <w:rPr>
          <w:rFonts w:cs="Arial"/>
          <w:b/>
          <w:sz w:val="28"/>
          <w:szCs w:val="28"/>
        </w:rPr>
        <w:t>Policy</w:t>
      </w:r>
      <w:r w:rsidR="00A53296" w:rsidRPr="00361171">
        <w:rPr>
          <w:rFonts w:cs="Arial"/>
          <w:b/>
          <w:sz w:val="28"/>
          <w:szCs w:val="28"/>
        </w:rPr>
        <w:t xml:space="preserve"> Number:  </w:t>
      </w:r>
      <w:r w:rsidR="00613E81" w:rsidRPr="00CC5AC1">
        <w:rPr>
          <w:rFonts w:cs="Arial"/>
          <w:b/>
          <w:sz w:val="28"/>
          <w:szCs w:val="28"/>
        </w:rPr>
        <w:t>AW001</w:t>
      </w:r>
      <w:r w:rsidR="00361171" w:rsidRPr="00CC5AC1">
        <w:rPr>
          <w:rFonts w:cs="Arial"/>
          <w:b/>
          <w:sz w:val="28"/>
          <w:szCs w:val="28"/>
        </w:rPr>
        <w:t>5</w:t>
      </w:r>
      <w:r w:rsidR="00A21804">
        <w:rPr>
          <w:rFonts w:cs="Arial"/>
          <w:b/>
          <w:sz w:val="28"/>
          <w:szCs w:val="28"/>
        </w:rPr>
        <w:t>8</w:t>
      </w:r>
      <w:bookmarkStart w:id="0" w:name="_GoBack"/>
      <w:bookmarkEnd w:id="0"/>
      <w:r w:rsidR="00CC5AC1">
        <w:rPr>
          <w:rFonts w:cs="Arial"/>
          <w:b/>
          <w:sz w:val="28"/>
          <w:szCs w:val="28"/>
        </w:rPr>
        <w:t>8</w:t>
      </w:r>
    </w:p>
    <w:p w14:paraId="4F320A33" w14:textId="48FAB712" w:rsidR="00D53E7E" w:rsidRDefault="002248C5" w:rsidP="001C63A1">
      <w:pPr>
        <w:tabs>
          <w:tab w:val="left" w:pos="1200"/>
        </w:tabs>
        <w:jc w:val="center"/>
        <w:rPr>
          <w:i/>
          <w:sz w:val="28"/>
          <w:szCs w:val="28"/>
        </w:rPr>
      </w:pPr>
      <w:r w:rsidRPr="00CC5AC1">
        <w:rPr>
          <w:b/>
          <w:i/>
          <w:sz w:val="28"/>
          <w:szCs w:val="28"/>
        </w:rPr>
        <w:t>Effective Date</w:t>
      </w:r>
      <w:r w:rsidR="000D22CA" w:rsidRPr="00CC5AC1">
        <w:rPr>
          <w:b/>
          <w:i/>
          <w:sz w:val="28"/>
          <w:szCs w:val="28"/>
        </w:rPr>
        <w:t xml:space="preserve">:  </w:t>
      </w:r>
      <w:r w:rsidR="009F1CE7" w:rsidRPr="00CC5AC1">
        <w:rPr>
          <w:i/>
          <w:sz w:val="28"/>
          <w:szCs w:val="28"/>
        </w:rPr>
        <w:t>August 1</w:t>
      </w:r>
      <w:r w:rsidR="00AF1A3A" w:rsidRPr="00CC5AC1">
        <w:rPr>
          <w:i/>
          <w:sz w:val="28"/>
          <w:szCs w:val="28"/>
        </w:rPr>
        <w:t>, 20</w:t>
      </w:r>
      <w:r w:rsidR="000C542C" w:rsidRPr="00CC5AC1">
        <w:rPr>
          <w:i/>
          <w:sz w:val="28"/>
          <w:szCs w:val="28"/>
        </w:rPr>
        <w:t>20</w:t>
      </w:r>
      <w:r w:rsidR="00D53E7E" w:rsidRPr="00CC5AC1">
        <w:rPr>
          <w:i/>
          <w:sz w:val="28"/>
          <w:szCs w:val="28"/>
        </w:rPr>
        <w:t xml:space="preserve"> </w:t>
      </w:r>
      <w:r w:rsidR="00FD7E84" w:rsidRPr="00CC5AC1">
        <w:rPr>
          <w:i/>
          <w:sz w:val="28"/>
          <w:szCs w:val="28"/>
        </w:rPr>
        <w:t>through July 31, 2021</w:t>
      </w:r>
    </w:p>
    <w:p w14:paraId="554E1610" w14:textId="77777777" w:rsidR="00FD7E84" w:rsidRDefault="00FD7E84" w:rsidP="001C63A1">
      <w:pPr>
        <w:tabs>
          <w:tab w:val="left" w:pos="1200"/>
        </w:tabs>
        <w:jc w:val="center"/>
        <w:rPr>
          <w:i/>
          <w:sz w:val="28"/>
          <w:szCs w:val="28"/>
        </w:rPr>
      </w:pPr>
    </w:p>
    <w:p w14:paraId="29018C9D" w14:textId="6C6F02FC" w:rsidR="007F5721" w:rsidRDefault="00581042" w:rsidP="00851103">
      <w:pPr>
        <w:tabs>
          <w:tab w:val="left" w:pos="1200"/>
        </w:tabs>
        <w:jc w:val="center"/>
        <w:rPr>
          <w:color w:val="17365D"/>
        </w:rPr>
      </w:pPr>
      <w:r>
        <w:rPr>
          <w:noProof/>
        </w:rPr>
        <w:drawing>
          <wp:inline distT="0" distB="0" distL="0" distR="0" wp14:anchorId="79D262FF" wp14:editId="303140FD">
            <wp:extent cx="2701195" cy="1337896"/>
            <wp:effectExtent l="0" t="0" r="4445" b="0"/>
            <wp:docPr id="8" name="Picture 8" descr="Earth Map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th Map Free Stock Photo - Public Domain Pictu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7449" cy="1345947"/>
                    </a:xfrm>
                    <a:prstGeom prst="rect">
                      <a:avLst/>
                    </a:prstGeom>
                    <a:noFill/>
                    <a:ln>
                      <a:noFill/>
                    </a:ln>
                  </pic:spPr>
                </pic:pic>
              </a:graphicData>
            </a:graphic>
          </wp:inline>
        </w:drawing>
      </w:r>
    </w:p>
    <w:p w14:paraId="29018CA0" w14:textId="36E2DE45" w:rsidR="00F953E0" w:rsidRDefault="00F953E0" w:rsidP="00851103">
      <w:pPr>
        <w:pStyle w:val="Footer"/>
        <w:tabs>
          <w:tab w:val="right" w:pos="9450"/>
        </w:tabs>
        <w:ind w:right="90"/>
        <w:jc w:val="center"/>
        <w:rPr>
          <w:color w:val="17365D"/>
        </w:rPr>
      </w:pPr>
    </w:p>
    <w:p w14:paraId="3875C9A5" w14:textId="19C58AD9" w:rsidR="000B5364" w:rsidRDefault="000B5364" w:rsidP="00851103">
      <w:pPr>
        <w:pStyle w:val="Footer"/>
        <w:tabs>
          <w:tab w:val="right" w:pos="9450"/>
        </w:tabs>
        <w:ind w:right="90"/>
        <w:jc w:val="center"/>
        <w:rPr>
          <w:color w:val="17365D"/>
        </w:rPr>
      </w:pPr>
    </w:p>
    <w:p w14:paraId="4A6C5A62" w14:textId="77777777" w:rsidR="000B5364" w:rsidRDefault="000B5364" w:rsidP="00851103">
      <w:pPr>
        <w:pStyle w:val="Footer"/>
        <w:tabs>
          <w:tab w:val="right" w:pos="9450"/>
        </w:tabs>
        <w:ind w:right="90"/>
        <w:jc w:val="center"/>
        <w:rPr>
          <w:color w:val="17365D"/>
        </w:rPr>
      </w:pPr>
    </w:p>
    <w:p w14:paraId="4C8C2EAF" w14:textId="77777777" w:rsidR="00C26F8A" w:rsidRDefault="00C26F8A" w:rsidP="005E124C">
      <w:pPr>
        <w:spacing w:after="0" w:line="20" w:lineRule="atLeast"/>
        <w:rPr>
          <w:rFonts w:ascii="Arial" w:hAnsi="Arial" w:cs="Arial"/>
          <w:b/>
          <w:bCs/>
          <w:noProof/>
          <w:sz w:val="28"/>
          <w:szCs w:val="28"/>
        </w:rPr>
      </w:pPr>
    </w:p>
    <w:p w14:paraId="29018CA1" w14:textId="7CB87C79" w:rsidR="008F4BFC" w:rsidRPr="00581042" w:rsidRDefault="00402D42" w:rsidP="005E124C">
      <w:pPr>
        <w:spacing w:after="0" w:line="20" w:lineRule="atLeast"/>
        <w:rPr>
          <w:rFonts w:ascii="Arial" w:hAnsi="Arial" w:cs="Arial"/>
          <w:b/>
          <w:bCs/>
          <w:noProof/>
          <w:sz w:val="28"/>
          <w:szCs w:val="28"/>
        </w:rPr>
      </w:pPr>
      <w:r w:rsidRPr="00581042">
        <w:rPr>
          <w:rFonts w:ascii="Arial" w:hAnsi="Arial" w:cs="Arial"/>
          <w:b/>
          <w:bCs/>
          <w:noProof/>
          <w:sz w:val="28"/>
          <w:szCs w:val="28"/>
        </w:rPr>
        <w:lastRenderedPageBreak/>
        <w:t>C</w:t>
      </w:r>
      <w:r w:rsidR="008F4BFC" w:rsidRPr="00581042">
        <w:rPr>
          <w:rFonts w:ascii="Arial" w:hAnsi="Arial" w:cs="Arial"/>
          <w:b/>
          <w:bCs/>
          <w:noProof/>
          <w:sz w:val="28"/>
          <w:szCs w:val="28"/>
        </w:rPr>
        <w:t>OVERAGE</w:t>
      </w:r>
    </w:p>
    <w:p w14:paraId="29018CA2" w14:textId="0CF129A6" w:rsidR="008F4BFC" w:rsidRPr="00581042" w:rsidRDefault="008F4BFC" w:rsidP="005E124C">
      <w:pPr>
        <w:spacing w:after="0" w:line="20" w:lineRule="atLeast"/>
        <w:jc w:val="both"/>
        <w:rPr>
          <w:rFonts w:ascii="Arial" w:hAnsi="Arial" w:cs="Arial"/>
          <w:sz w:val="20"/>
          <w:szCs w:val="20"/>
        </w:rPr>
      </w:pPr>
      <w:r w:rsidRPr="00581042">
        <w:rPr>
          <w:rFonts w:ascii="Arial" w:hAnsi="Arial" w:cs="Arial"/>
          <w:noProof/>
          <w:sz w:val="20"/>
          <w:szCs w:val="20"/>
        </w:rPr>
        <w:t xml:space="preserve">This </w:t>
      </w:r>
      <w:r w:rsidRPr="00581042">
        <w:rPr>
          <w:rFonts w:ascii="Arial" w:hAnsi="Arial" w:cs="Arial"/>
          <w:sz w:val="20"/>
          <w:szCs w:val="20"/>
        </w:rPr>
        <w:t>brochure is a brief description of the benefits provided through</w:t>
      </w:r>
      <w:r w:rsidR="001705F0" w:rsidRPr="00581042">
        <w:rPr>
          <w:rFonts w:ascii="Arial" w:hAnsi="Arial" w:cs="Arial"/>
          <w:sz w:val="20"/>
          <w:szCs w:val="20"/>
        </w:rPr>
        <w:t xml:space="preserve"> </w:t>
      </w:r>
      <w:r w:rsidR="000C542C" w:rsidRPr="00581042">
        <w:rPr>
          <w:rFonts w:ascii="Arial" w:hAnsi="Arial" w:cs="Arial"/>
          <w:sz w:val="20"/>
          <w:szCs w:val="20"/>
        </w:rPr>
        <w:t>your institution</w:t>
      </w:r>
      <w:r w:rsidRPr="00581042">
        <w:rPr>
          <w:rFonts w:ascii="Arial" w:hAnsi="Arial" w:cs="Arial"/>
          <w:b/>
          <w:bCs/>
          <w:sz w:val="20"/>
          <w:szCs w:val="20"/>
        </w:rPr>
        <w:t xml:space="preserve"> </w:t>
      </w:r>
      <w:r w:rsidRPr="00581042">
        <w:rPr>
          <w:rFonts w:ascii="Arial" w:hAnsi="Arial" w:cs="Arial"/>
          <w:sz w:val="20"/>
          <w:szCs w:val="20"/>
        </w:rPr>
        <w:t>for international students enrolled full-time or part-time for the 20</w:t>
      </w:r>
      <w:r w:rsidR="000C542C" w:rsidRPr="00581042">
        <w:rPr>
          <w:rFonts w:ascii="Arial" w:hAnsi="Arial" w:cs="Arial"/>
          <w:sz w:val="20"/>
          <w:szCs w:val="20"/>
        </w:rPr>
        <w:t>20</w:t>
      </w:r>
      <w:r w:rsidR="00A53296" w:rsidRPr="00581042">
        <w:rPr>
          <w:rFonts w:ascii="Arial" w:hAnsi="Arial" w:cs="Arial"/>
          <w:sz w:val="20"/>
          <w:szCs w:val="20"/>
        </w:rPr>
        <w:t>-20</w:t>
      </w:r>
      <w:r w:rsidR="00EE1052" w:rsidRPr="00581042">
        <w:rPr>
          <w:rFonts w:ascii="Arial" w:hAnsi="Arial" w:cs="Arial"/>
          <w:sz w:val="20"/>
          <w:szCs w:val="20"/>
        </w:rPr>
        <w:t>2</w:t>
      </w:r>
      <w:r w:rsidR="000C542C" w:rsidRPr="00581042">
        <w:rPr>
          <w:rFonts w:ascii="Arial" w:hAnsi="Arial" w:cs="Arial"/>
          <w:sz w:val="20"/>
          <w:szCs w:val="20"/>
        </w:rPr>
        <w:t>1</w:t>
      </w:r>
      <w:r w:rsidRPr="00581042">
        <w:rPr>
          <w:rFonts w:ascii="Arial" w:hAnsi="Arial" w:cs="Arial"/>
          <w:sz w:val="20"/>
          <w:szCs w:val="20"/>
        </w:rPr>
        <w:t xml:space="preserve"> academic year.  The policy term will cover enrolled students who purchase this coverage </w:t>
      </w:r>
      <w:r w:rsidRPr="00CC5AC1">
        <w:rPr>
          <w:rFonts w:ascii="Arial" w:hAnsi="Arial" w:cs="Arial"/>
          <w:sz w:val="20"/>
          <w:szCs w:val="20"/>
        </w:rPr>
        <w:t>from August 1</w:t>
      </w:r>
      <w:r w:rsidR="00C23082" w:rsidRPr="00CC5AC1">
        <w:rPr>
          <w:rFonts w:ascii="Arial" w:hAnsi="Arial" w:cs="Arial"/>
          <w:sz w:val="20"/>
          <w:szCs w:val="20"/>
        </w:rPr>
        <w:t>,</w:t>
      </w:r>
      <w:r w:rsidRPr="00CC5AC1">
        <w:rPr>
          <w:rFonts w:ascii="Arial" w:hAnsi="Arial" w:cs="Arial"/>
          <w:sz w:val="20"/>
          <w:szCs w:val="20"/>
        </w:rPr>
        <w:t xml:space="preserve"> 20</w:t>
      </w:r>
      <w:r w:rsidR="000C542C" w:rsidRPr="00CC5AC1">
        <w:rPr>
          <w:rFonts w:ascii="Arial" w:hAnsi="Arial" w:cs="Arial"/>
          <w:sz w:val="20"/>
          <w:szCs w:val="20"/>
        </w:rPr>
        <w:t>20</w:t>
      </w:r>
      <w:r w:rsidR="00C23082" w:rsidRPr="00CC5AC1">
        <w:rPr>
          <w:rFonts w:ascii="Arial" w:hAnsi="Arial" w:cs="Arial"/>
          <w:sz w:val="20"/>
          <w:szCs w:val="20"/>
        </w:rPr>
        <w:t xml:space="preserve"> </w:t>
      </w:r>
      <w:r w:rsidR="00FD7E84" w:rsidRPr="00CC5AC1">
        <w:rPr>
          <w:rFonts w:ascii="Arial" w:hAnsi="Arial" w:cs="Arial"/>
          <w:sz w:val="20"/>
          <w:szCs w:val="20"/>
        </w:rPr>
        <w:t>through July 31, 2021</w:t>
      </w:r>
      <w:r w:rsidR="00C23082" w:rsidRPr="00CC5AC1">
        <w:rPr>
          <w:rFonts w:ascii="Arial" w:hAnsi="Arial" w:cs="Arial"/>
          <w:sz w:val="20"/>
          <w:szCs w:val="20"/>
        </w:rPr>
        <w:t>.</w:t>
      </w:r>
    </w:p>
    <w:p w14:paraId="29018CA3" w14:textId="77777777" w:rsidR="008F4BFC" w:rsidRPr="00581042" w:rsidRDefault="008F4BFC" w:rsidP="005E124C">
      <w:pPr>
        <w:spacing w:after="0" w:line="20" w:lineRule="atLeast"/>
        <w:rPr>
          <w:rFonts w:ascii="Arial" w:hAnsi="Arial" w:cs="Arial"/>
          <w:noProof/>
          <w:sz w:val="16"/>
          <w:szCs w:val="16"/>
        </w:rPr>
      </w:pPr>
    </w:p>
    <w:p w14:paraId="29018CA4" w14:textId="77777777" w:rsidR="008F4BFC" w:rsidRPr="00581042" w:rsidRDefault="008F4BFC" w:rsidP="005E124C">
      <w:pPr>
        <w:spacing w:after="0" w:line="20" w:lineRule="atLeast"/>
        <w:jc w:val="both"/>
        <w:rPr>
          <w:rFonts w:ascii="Arial" w:hAnsi="Arial" w:cs="Arial"/>
          <w:sz w:val="20"/>
          <w:szCs w:val="20"/>
        </w:rPr>
      </w:pPr>
      <w:r w:rsidRPr="00581042">
        <w:rPr>
          <w:rFonts w:ascii="Arial" w:hAnsi="Arial" w:cs="Arial"/>
          <w:sz w:val="20"/>
          <w:szCs w:val="20"/>
        </w:rPr>
        <w:t xml:space="preserve">All full-time and part-time international students are automatically enrolled and required to purchase the International </w:t>
      </w:r>
      <w:r w:rsidR="00C27C24" w:rsidRPr="00581042">
        <w:rPr>
          <w:rFonts w:ascii="Arial" w:hAnsi="Arial" w:cs="Arial"/>
          <w:sz w:val="20"/>
          <w:szCs w:val="20"/>
        </w:rPr>
        <w:t>Accident</w:t>
      </w:r>
      <w:r w:rsidRPr="00581042">
        <w:rPr>
          <w:rFonts w:ascii="Arial" w:hAnsi="Arial" w:cs="Arial"/>
          <w:sz w:val="20"/>
          <w:szCs w:val="20"/>
        </w:rPr>
        <w:t xml:space="preserve"> &amp; </w:t>
      </w:r>
      <w:r w:rsidR="00C27C24" w:rsidRPr="00581042">
        <w:rPr>
          <w:rFonts w:ascii="Arial" w:hAnsi="Arial" w:cs="Arial"/>
          <w:sz w:val="20"/>
          <w:szCs w:val="20"/>
        </w:rPr>
        <w:t>Sickness</w:t>
      </w:r>
      <w:r w:rsidRPr="00581042">
        <w:rPr>
          <w:rFonts w:ascii="Arial" w:hAnsi="Arial" w:cs="Arial"/>
          <w:sz w:val="20"/>
          <w:szCs w:val="20"/>
        </w:rPr>
        <w:t xml:space="preserve"> Plan</w:t>
      </w:r>
      <w:r w:rsidR="002C08C4" w:rsidRPr="00581042">
        <w:rPr>
          <w:rFonts w:ascii="Arial" w:hAnsi="Arial" w:cs="Arial"/>
          <w:sz w:val="20"/>
          <w:szCs w:val="20"/>
        </w:rPr>
        <w:t>.</w:t>
      </w:r>
    </w:p>
    <w:p w14:paraId="3F14321B" w14:textId="77777777" w:rsidR="008C37BE" w:rsidRPr="00581042" w:rsidRDefault="008C37BE" w:rsidP="005E124C">
      <w:pPr>
        <w:spacing w:after="0" w:line="20" w:lineRule="atLeast"/>
        <w:rPr>
          <w:rFonts w:ascii="Arial" w:hAnsi="Arial" w:cs="Arial"/>
          <w:sz w:val="16"/>
          <w:szCs w:val="16"/>
        </w:rPr>
      </w:pPr>
    </w:p>
    <w:p w14:paraId="29018CA5" w14:textId="3BD443D7" w:rsidR="008F4BFC" w:rsidRPr="00581042" w:rsidRDefault="008C37BE" w:rsidP="005E124C">
      <w:pPr>
        <w:spacing w:after="0" w:line="20" w:lineRule="atLeast"/>
        <w:rPr>
          <w:rFonts w:ascii="Arial" w:hAnsi="Arial" w:cs="Arial"/>
          <w:b/>
          <w:bCs/>
          <w:noProof/>
          <w:sz w:val="20"/>
          <w:szCs w:val="20"/>
        </w:rPr>
      </w:pPr>
      <w:r w:rsidRPr="00581042">
        <w:rPr>
          <w:rFonts w:ascii="Arial" w:hAnsi="Arial" w:cs="Arial"/>
          <w:sz w:val="20"/>
          <w:szCs w:val="20"/>
        </w:rPr>
        <w:t xml:space="preserve">This insurance is not subject </w:t>
      </w:r>
      <w:proofErr w:type="gramStart"/>
      <w:r w:rsidRPr="00581042">
        <w:rPr>
          <w:rFonts w:ascii="Arial" w:hAnsi="Arial" w:cs="Arial"/>
          <w:sz w:val="20"/>
          <w:szCs w:val="20"/>
        </w:rPr>
        <w:t>to, and</w:t>
      </w:r>
      <w:proofErr w:type="gramEnd"/>
      <w:r w:rsidRPr="00581042">
        <w:rPr>
          <w:rFonts w:ascii="Arial" w:hAnsi="Arial" w:cs="Arial"/>
          <w:sz w:val="20"/>
          <w:szCs w:val="20"/>
        </w:rPr>
        <w:t xml:space="preserve"> will not be administered as a PPACA (Patient Protection and Affordable Care Act) insurance plan.  PPACA requires certain U.S. residents and citizens obtain PPACA compliant insurance coverage.   This plan is not designed to cover U.S. residents and citizens. </w:t>
      </w:r>
      <w:r w:rsidR="00F34600" w:rsidRPr="00581042">
        <w:rPr>
          <w:rFonts w:ascii="Arial" w:hAnsi="Arial" w:cs="Arial"/>
          <w:sz w:val="20"/>
          <w:szCs w:val="20"/>
        </w:rPr>
        <w:t xml:space="preserve">  </w:t>
      </w:r>
    </w:p>
    <w:p w14:paraId="3F7CA865" w14:textId="77777777" w:rsidR="004B27FD" w:rsidRPr="00581042" w:rsidRDefault="004B27FD" w:rsidP="005E124C">
      <w:pPr>
        <w:tabs>
          <w:tab w:val="left" w:pos="360"/>
          <w:tab w:val="left" w:pos="720"/>
        </w:tabs>
        <w:spacing w:after="0" w:line="20" w:lineRule="atLeast"/>
        <w:ind w:right="288"/>
        <w:jc w:val="both"/>
        <w:rPr>
          <w:rFonts w:ascii="Arial" w:hAnsi="Arial" w:cs="Arial"/>
          <w:b/>
          <w:sz w:val="16"/>
          <w:szCs w:val="16"/>
        </w:rPr>
      </w:pPr>
    </w:p>
    <w:p w14:paraId="764C64DD" w14:textId="5B7F3B09" w:rsidR="004B27FD" w:rsidRPr="00581042" w:rsidRDefault="004B27FD" w:rsidP="005E124C">
      <w:pPr>
        <w:tabs>
          <w:tab w:val="left" w:pos="360"/>
          <w:tab w:val="left" w:pos="720"/>
        </w:tabs>
        <w:spacing w:after="0" w:line="20" w:lineRule="atLeast"/>
        <w:ind w:right="288"/>
        <w:jc w:val="both"/>
        <w:rPr>
          <w:rFonts w:ascii="Arial" w:hAnsi="Arial" w:cs="Arial"/>
          <w:b/>
          <w:sz w:val="28"/>
          <w:szCs w:val="28"/>
        </w:rPr>
      </w:pPr>
      <w:r w:rsidRPr="00581042">
        <w:rPr>
          <w:rFonts w:ascii="Arial" w:hAnsi="Arial" w:cs="Arial"/>
          <w:b/>
          <w:sz w:val="28"/>
          <w:szCs w:val="28"/>
        </w:rPr>
        <w:t>ELIGIBILITY</w:t>
      </w:r>
    </w:p>
    <w:p w14:paraId="1E06C1FA" w14:textId="14ACE6E8" w:rsidR="005633CA" w:rsidRPr="00581042" w:rsidRDefault="004B27FD" w:rsidP="00F24E53">
      <w:pPr>
        <w:tabs>
          <w:tab w:val="left" w:pos="360"/>
          <w:tab w:val="left" w:pos="720"/>
        </w:tabs>
        <w:spacing w:after="0" w:line="20" w:lineRule="atLeast"/>
        <w:ind w:right="288"/>
        <w:jc w:val="both"/>
        <w:rPr>
          <w:rFonts w:ascii="Arial" w:hAnsi="Arial" w:cs="Arial"/>
          <w:sz w:val="20"/>
          <w:szCs w:val="20"/>
        </w:rPr>
      </w:pPr>
      <w:r w:rsidRPr="00581042">
        <w:rPr>
          <w:rFonts w:ascii="Arial" w:hAnsi="Arial" w:cs="Arial"/>
          <w:sz w:val="20"/>
          <w:szCs w:val="20"/>
        </w:rPr>
        <w:t xml:space="preserve">Non-United States Citizen traveling outside their Home Country </w:t>
      </w:r>
      <w:proofErr w:type="gramStart"/>
      <w:r w:rsidRPr="00581042">
        <w:rPr>
          <w:rFonts w:ascii="Arial" w:hAnsi="Arial" w:cs="Arial"/>
          <w:sz w:val="20"/>
          <w:szCs w:val="20"/>
        </w:rPr>
        <w:t>and  has</w:t>
      </w:r>
      <w:proofErr w:type="gramEnd"/>
      <w:r w:rsidRPr="00581042">
        <w:rPr>
          <w:rFonts w:ascii="Arial" w:hAnsi="Arial" w:cs="Arial"/>
          <w:sz w:val="20"/>
          <w:szCs w:val="20"/>
        </w:rPr>
        <w:t xml:space="preserve"> his or her true, fixed and permanent home and principal establishment outside of the United States and holds a current and valid passport.</w:t>
      </w:r>
      <w:r w:rsidR="00F24E53" w:rsidRPr="00581042">
        <w:rPr>
          <w:rFonts w:ascii="Arial" w:hAnsi="Arial" w:cs="Arial"/>
          <w:sz w:val="20"/>
          <w:szCs w:val="20"/>
        </w:rPr>
        <w:t xml:space="preserve">  </w:t>
      </w:r>
      <w:r w:rsidR="005633CA" w:rsidRPr="00581042">
        <w:rPr>
          <w:rFonts w:ascii="Arial" w:hAnsi="Arial" w:cs="Arial"/>
          <w:sz w:val="20"/>
          <w:szCs w:val="20"/>
        </w:rPr>
        <w:t xml:space="preserve">We retain the right to investigate eligibility status and attendance records to verify eligibility requirements are met.  If We discover the eligibility requirements are not met, </w:t>
      </w:r>
      <w:proofErr w:type="gramStart"/>
      <w:r w:rsidR="005633CA" w:rsidRPr="00581042">
        <w:rPr>
          <w:rFonts w:ascii="Arial" w:hAnsi="Arial" w:cs="Arial"/>
          <w:sz w:val="20"/>
          <w:szCs w:val="20"/>
        </w:rPr>
        <w:t>Our</w:t>
      </w:r>
      <w:proofErr w:type="gramEnd"/>
      <w:r w:rsidR="005633CA" w:rsidRPr="00581042">
        <w:rPr>
          <w:rFonts w:ascii="Arial" w:hAnsi="Arial" w:cs="Arial"/>
          <w:sz w:val="20"/>
          <w:szCs w:val="20"/>
        </w:rPr>
        <w:t xml:space="preserve"> only obligation is to refund any premium paid for that person.</w:t>
      </w:r>
    </w:p>
    <w:p w14:paraId="48231B7C" w14:textId="77777777" w:rsidR="00F24E53" w:rsidRPr="00581042" w:rsidRDefault="00F24E53" w:rsidP="00F24E53">
      <w:pPr>
        <w:tabs>
          <w:tab w:val="left" w:pos="360"/>
          <w:tab w:val="left" w:pos="720"/>
        </w:tabs>
        <w:spacing w:after="0" w:line="20" w:lineRule="atLeast"/>
        <w:ind w:right="288"/>
        <w:jc w:val="both"/>
        <w:rPr>
          <w:rFonts w:ascii="Arial" w:hAnsi="Arial" w:cs="Arial"/>
          <w:sz w:val="16"/>
          <w:szCs w:val="16"/>
        </w:rPr>
      </w:pPr>
    </w:p>
    <w:p w14:paraId="0FA30B17" w14:textId="77777777" w:rsidR="005633CA" w:rsidRPr="00581042" w:rsidRDefault="005633CA" w:rsidP="005E124C">
      <w:pPr>
        <w:tabs>
          <w:tab w:val="left" w:pos="360"/>
        </w:tabs>
        <w:spacing w:after="0" w:line="20" w:lineRule="atLeast"/>
        <w:jc w:val="both"/>
        <w:rPr>
          <w:rFonts w:ascii="Arial" w:hAnsi="Arial" w:cs="Arial"/>
          <w:sz w:val="20"/>
          <w:szCs w:val="20"/>
        </w:rPr>
      </w:pPr>
      <w:r w:rsidRPr="00581042">
        <w:rPr>
          <w:rFonts w:ascii="Arial" w:hAnsi="Arial" w:cs="Arial"/>
          <w:sz w:val="20"/>
          <w:szCs w:val="20"/>
        </w:rPr>
        <w:t xml:space="preserve">This insurance is not subject </w:t>
      </w:r>
      <w:proofErr w:type="gramStart"/>
      <w:r w:rsidRPr="00581042">
        <w:rPr>
          <w:rFonts w:ascii="Arial" w:hAnsi="Arial" w:cs="Arial"/>
          <w:sz w:val="20"/>
          <w:szCs w:val="20"/>
        </w:rPr>
        <w:t>to, and</w:t>
      </w:r>
      <w:proofErr w:type="gramEnd"/>
      <w:r w:rsidRPr="00581042">
        <w:rPr>
          <w:rFonts w:ascii="Arial" w:hAnsi="Arial" w:cs="Arial"/>
          <w:sz w:val="20"/>
          <w:szCs w:val="20"/>
        </w:rPr>
        <w:t xml:space="preserve"> will not be administered as a PPACA (Patient Protection and Affordable Care Act) insurance plan.  PPACA requires certain U.S. residents and citizens obtain PPACA compliant insurance coverage.   This plan is not designed to cover U.S. residents and citizens.   This policy is not subject to guaranteed issuance or renewal.</w:t>
      </w:r>
    </w:p>
    <w:p w14:paraId="127D9A92" w14:textId="77777777" w:rsidR="005E124C" w:rsidRPr="00581042" w:rsidRDefault="005E124C" w:rsidP="005E124C">
      <w:pPr>
        <w:pStyle w:val="Heading1"/>
        <w:tabs>
          <w:tab w:val="left" w:pos="360"/>
          <w:tab w:val="left" w:pos="2445"/>
        </w:tabs>
        <w:spacing w:before="0" w:after="0" w:line="20" w:lineRule="atLeast"/>
        <w:rPr>
          <w:rFonts w:ascii="Arial" w:hAnsi="Arial" w:cs="Arial"/>
          <w:sz w:val="16"/>
          <w:szCs w:val="16"/>
        </w:rPr>
      </w:pPr>
      <w:bookmarkStart w:id="1" w:name="_Toc351711229"/>
      <w:bookmarkStart w:id="2" w:name="_Toc351711337"/>
    </w:p>
    <w:p w14:paraId="38A63FB2" w14:textId="6C14A69A" w:rsidR="007C0F13" w:rsidRPr="00581042" w:rsidRDefault="007C0F13" w:rsidP="005E124C">
      <w:pPr>
        <w:pStyle w:val="Heading1"/>
        <w:tabs>
          <w:tab w:val="left" w:pos="360"/>
          <w:tab w:val="left" w:pos="2445"/>
        </w:tabs>
        <w:spacing w:before="0" w:after="0" w:line="20" w:lineRule="atLeast"/>
        <w:rPr>
          <w:rFonts w:ascii="Arial" w:hAnsi="Arial" w:cs="Arial"/>
          <w:sz w:val="28"/>
          <w:szCs w:val="28"/>
        </w:rPr>
      </w:pPr>
      <w:r w:rsidRPr="00581042">
        <w:rPr>
          <w:rFonts w:ascii="Arial" w:hAnsi="Arial" w:cs="Arial"/>
          <w:sz w:val="28"/>
          <w:szCs w:val="28"/>
        </w:rPr>
        <w:t>RIGHT OF REIMBURSEMENT / SUBROGATION</w:t>
      </w:r>
      <w:bookmarkEnd w:id="1"/>
      <w:bookmarkEnd w:id="2"/>
    </w:p>
    <w:p w14:paraId="5CE6721E" w14:textId="77777777" w:rsidR="007C0F13" w:rsidRPr="00581042" w:rsidRDefault="007C0F13" w:rsidP="005E124C">
      <w:pPr>
        <w:pStyle w:val="Default"/>
        <w:spacing w:line="20" w:lineRule="atLeast"/>
        <w:rPr>
          <w:sz w:val="20"/>
          <w:szCs w:val="20"/>
        </w:rPr>
      </w:pPr>
      <w:r w:rsidRPr="00581042">
        <w:rPr>
          <w:sz w:val="20"/>
          <w:szCs w:val="20"/>
        </w:rPr>
        <w:t xml:space="preserve">If a Plan Participant recovers expenses for Sickness or Injury that occurred due to the negligence of a third party, We have the right to reimbursement for all benefits We paid from any and all damages collected from the negligent third party for those same expenses whether by action at law, settlement, or compromise, by the Plan Participant, the Plan Participant's parents if the Plan Participant is a minor, or the Plan Participant's legal representative as a result of that Sickness or Injury. You are required to furnish any information or </w:t>
      </w:r>
      <w:proofErr w:type="gramStart"/>
      <w:r w:rsidRPr="00581042">
        <w:rPr>
          <w:sz w:val="20"/>
          <w:szCs w:val="20"/>
        </w:rPr>
        <w:t>assistance, or</w:t>
      </w:r>
      <w:proofErr w:type="gramEnd"/>
      <w:r w:rsidRPr="00581042">
        <w:rPr>
          <w:sz w:val="20"/>
          <w:szCs w:val="20"/>
        </w:rPr>
        <w:t xml:space="preserve"> provide any documents that We may reasonably require in order to exercise Our rights under this provision. This provision applies whether or not the third party admits liability.</w:t>
      </w:r>
    </w:p>
    <w:p w14:paraId="0FB4DCAA" w14:textId="77777777" w:rsidR="007C0F13" w:rsidRPr="00581042" w:rsidRDefault="007C0F13" w:rsidP="005E124C">
      <w:pPr>
        <w:pStyle w:val="Default"/>
        <w:spacing w:line="20" w:lineRule="atLeast"/>
        <w:rPr>
          <w:sz w:val="16"/>
          <w:szCs w:val="16"/>
        </w:rPr>
      </w:pPr>
    </w:p>
    <w:p w14:paraId="28823196" w14:textId="77777777" w:rsidR="007C0F13" w:rsidRPr="00581042" w:rsidRDefault="007C0F13" w:rsidP="005E124C">
      <w:pPr>
        <w:pStyle w:val="Default"/>
        <w:spacing w:line="20" w:lineRule="atLeast"/>
        <w:rPr>
          <w:sz w:val="20"/>
          <w:szCs w:val="20"/>
        </w:rPr>
      </w:pPr>
      <w:r w:rsidRPr="00581042">
        <w:rPr>
          <w:sz w:val="20"/>
          <w:szCs w:val="20"/>
        </w:rPr>
        <w:t xml:space="preserve">We are assigned the right to recover from the negligent third party, or his or her insurer, to the extent of the benefits We paid for that Sickness or Injury. You are required to furnish any information or </w:t>
      </w:r>
      <w:proofErr w:type="gramStart"/>
      <w:r w:rsidRPr="00581042">
        <w:rPr>
          <w:sz w:val="20"/>
          <w:szCs w:val="20"/>
        </w:rPr>
        <w:t>assistance, or</w:t>
      </w:r>
      <w:proofErr w:type="gramEnd"/>
      <w:r w:rsidRPr="00581042">
        <w:rPr>
          <w:sz w:val="20"/>
          <w:szCs w:val="20"/>
        </w:rPr>
        <w:t xml:space="preserve"> provide any documents that We may reasonably require in order to exercise our rights under this provision. This provision applies whether or not the third party admits liability.</w:t>
      </w:r>
    </w:p>
    <w:p w14:paraId="29018CAC" w14:textId="77777777" w:rsidR="008F4BFC" w:rsidRPr="00581042" w:rsidRDefault="008F4BFC" w:rsidP="005E124C">
      <w:pPr>
        <w:tabs>
          <w:tab w:val="left" w:pos="720"/>
          <w:tab w:val="left" w:pos="2346"/>
        </w:tabs>
        <w:spacing w:after="0" w:line="20" w:lineRule="atLeast"/>
        <w:rPr>
          <w:rFonts w:ascii="Arial" w:hAnsi="Arial" w:cs="Arial"/>
          <w:b/>
          <w:bCs/>
          <w:sz w:val="16"/>
          <w:szCs w:val="16"/>
        </w:rPr>
      </w:pPr>
    </w:p>
    <w:p w14:paraId="29018CAD" w14:textId="77777777" w:rsidR="008F4BFC" w:rsidRPr="00581042" w:rsidRDefault="008F4BFC" w:rsidP="005E124C">
      <w:pPr>
        <w:tabs>
          <w:tab w:val="left" w:pos="720"/>
          <w:tab w:val="left" w:pos="2346"/>
        </w:tabs>
        <w:spacing w:after="0" w:line="20" w:lineRule="atLeast"/>
        <w:rPr>
          <w:rFonts w:ascii="Arial" w:hAnsi="Arial" w:cs="Arial"/>
          <w:b/>
          <w:bCs/>
          <w:sz w:val="28"/>
          <w:szCs w:val="28"/>
        </w:rPr>
      </w:pPr>
      <w:r w:rsidRPr="00581042">
        <w:rPr>
          <w:rFonts w:ascii="Arial" w:hAnsi="Arial" w:cs="Arial"/>
          <w:b/>
          <w:bCs/>
          <w:sz w:val="28"/>
          <w:szCs w:val="28"/>
        </w:rPr>
        <w:t xml:space="preserve">DEFINITIONS </w:t>
      </w:r>
    </w:p>
    <w:p w14:paraId="49F750FA" w14:textId="77777777" w:rsidR="00DF4935" w:rsidRPr="00581042" w:rsidRDefault="00DF4935" w:rsidP="005E124C">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jc w:val="both"/>
        <w:rPr>
          <w:rFonts w:ascii="Arial" w:hAnsi="Arial" w:cs="Arial"/>
          <w:sz w:val="20"/>
          <w:szCs w:val="20"/>
        </w:rPr>
      </w:pPr>
      <w:r w:rsidRPr="00581042">
        <w:rPr>
          <w:rFonts w:ascii="Arial" w:hAnsi="Arial" w:cs="Arial"/>
          <w:sz w:val="20"/>
          <w:szCs w:val="20"/>
        </w:rPr>
        <w:t>The male pronoun includes the female whenever used.</w:t>
      </w:r>
    </w:p>
    <w:p w14:paraId="2FEA5785" w14:textId="77777777" w:rsidR="00DF4935" w:rsidRPr="00581042" w:rsidRDefault="00DF4935" w:rsidP="005E124C">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jc w:val="both"/>
        <w:rPr>
          <w:rFonts w:ascii="Arial" w:hAnsi="Arial" w:cs="Arial"/>
          <w:sz w:val="20"/>
          <w:szCs w:val="20"/>
        </w:rPr>
      </w:pPr>
      <w:r w:rsidRPr="00581042">
        <w:rPr>
          <w:rFonts w:ascii="Arial" w:hAnsi="Arial" w:cs="Arial"/>
          <w:sz w:val="20"/>
          <w:szCs w:val="20"/>
        </w:rPr>
        <w:t>For the purposes of the Policy the capitalized terms used herein are defined as follows:</w:t>
      </w:r>
    </w:p>
    <w:p w14:paraId="4C2C54D8" w14:textId="77777777" w:rsidR="00DF4935" w:rsidRPr="00581042" w:rsidRDefault="00DF4935" w:rsidP="005E124C">
      <w:pPr>
        <w:tabs>
          <w:tab w:val="left" w:pos="360"/>
        </w:tabs>
        <w:spacing w:after="0" w:line="20" w:lineRule="atLeast"/>
        <w:jc w:val="both"/>
        <w:rPr>
          <w:rFonts w:ascii="Arial" w:hAnsi="Arial" w:cs="Arial"/>
          <w:sz w:val="20"/>
          <w:szCs w:val="20"/>
        </w:rPr>
      </w:pPr>
      <w:r w:rsidRPr="00581042">
        <w:rPr>
          <w:rFonts w:ascii="Arial" w:hAnsi="Arial" w:cs="Arial"/>
          <w:sz w:val="20"/>
          <w:szCs w:val="20"/>
        </w:rPr>
        <w:t>Additional terms may be defined within the provision to which they apply.</w:t>
      </w:r>
    </w:p>
    <w:p w14:paraId="4F26EEC1" w14:textId="77777777" w:rsidR="00CD752F" w:rsidRPr="00581042" w:rsidRDefault="00CD752F" w:rsidP="005E124C">
      <w:pPr>
        <w:tabs>
          <w:tab w:val="left" w:pos="360"/>
        </w:tabs>
        <w:spacing w:after="0" w:line="20" w:lineRule="atLeast"/>
        <w:jc w:val="both"/>
        <w:rPr>
          <w:rFonts w:ascii="Arial" w:hAnsi="Arial" w:cs="Arial"/>
          <w:b/>
          <w:sz w:val="16"/>
          <w:szCs w:val="16"/>
        </w:rPr>
      </w:pPr>
    </w:p>
    <w:p w14:paraId="5BBFBFE7" w14:textId="68458C5E" w:rsidR="00DF4935" w:rsidRPr="00581042" w:rsidRDefault="00DF4935" w:rsidP="005E124C">
      <w:pPr>
        <w:tabs>
          <w:tab w:val="left" w:pos="360"/>
        </w:tabs>
        <w:spacing w:after="0" w:line="20" w:lineRule="atLeast"/>
        <w:jc w:val="both"/>
        <w:rPr>
          <w:rFonts w:ascii="Arial" w:hAnsi="Arial" w:cs="Arial"/>
          <w:sz w:val="20"/>
          <w:szCs w:val="20"/>
        </w:rPr>
      </w:pPr>
      <w:r w:rsidRPr="00581042">
        <w:rPr>
          <w:rFonts w:ascii="Arial" w:hAnsi="Arial" w:cs="Arial"/>
          <w:b/>
          <w:sz w:val="20"/>
          <w:szCs w:val="20"/>
        </w:rPr>
        <w:t>Accident</w:t>
      </w:r>
      <w:r w:rsidRPr="00581042">
        <w:rPr>
          <w:rFonts w:ascii="Arial" w:hAnsi="Arial" w:cs="Arial"/>
          <w:sz w:val="20"/>
          <w:szCs w:val="20"/>
        </w:rPr>
        <w:t xml:space="preserve"> means an unforeseeable event which:</w:t>
      </w:r>
    </w:p>
    <w:p w14:paraId="6631EE29" w14:textId="77777777" w:rsidR="00DF4935" w:rsidRPr="00581042" w:rsidRDefault="00DF4935" w:rsidP="005E124C">
      <w:pPr>
        <w:numPr>
          <w:ilvl w:val="0"/>
          <w:numId w:val="24"/>
        </w:numPr>
        <w:tabs>
          <w:tab w:val="left" w:pos="360"/>
        </w:tabs>
        <w:spacing w:after="0" w:line="20" w:lineRule="atLeast"/>
        <w:jc w:val="both"/>
        <w:rPr>
          <w:rFonts w:ascii="Arial" w:hAnsi="Arial" w:cs="Arial"/>
          <w:sz w:val="20"/>
          <w:szCs w:val="20"/>
        </w:rPr>
      </w:pPr>
      <w:r w:rsidRPr="00581042">
        <w:rPr>
          <w:rFonts w:ascii="Arial" w:hAnsi="Arial" w:cs="Arial"/>
          <w:sz w:val="20"/>
          <w:szCs w:val="20"/>
        </w:rPr>
        <w:t>Causes Injury to one or more Plan Participants; and</w:t>
      </w:r>
    </w:p>
    <w:p w14:paraId="248A94A8" w14:textId="77777777" w:rsidR="00DF4935" w:rsidRPr="00581042" w:rsidRDefault="00DF4935" w:rsidP="005E124C">
      <w:pPr>
        <w:numPr>
          <w:ilvl w:val="0"/>
          <w:numId w:val="24"/>
        </w:numPr>
        <w:tabs>
          <w:tab w:val="left" w:pos="360"/>
        </w:tabs>
        <w:spacing w:after="0" w:line="20" w:lineRule="atLeast"/>
        <w:jc w:val="both"/>
        <w:rPr>
          <w:rFonts w:ascii="Arial" w:hAnsi="Arial" w:cs="Arial"/>
          <w:sz w:val="20"/>
          <w:szCs w:val="20"/>
        </w:rPr>
      </w:pPr>
      <w:r w:rsidRPr="00581042">
        <w:rPr>
          <w:rFonts w:ascii="Arial" w:hAnsi="Arial" w:cs="Arial"/>
          <w:sz w:val="20"/>
          <w:szCs w:val="20"/>
        </w:rPr>
        <w:t>Occurs while coverage is in effect for the Plan Participant.</w:t>
      </w:r>
    </w:p>
    <w:p w14:paraId="6BFD71D1" w14:textId="77777777" w:rsidR="00CD752F" w:rsidRPr="00581042" w:rsidRDefault="00CD752F" w:rsidP="005E124C">
      <w:pPr>
        <w:pStyle w:val="BodyText"/>
        <w:tabs>
          <w:tab w:val="left" w:pos="360"/>
        </w:tabs>
        <w:spacing w:line="20" w:lineRule="atLeast"/>
        <w:jc w:val="both"/>
        <w:rPr>
          <w:rFonts w:ascii="Arial" w:hAnsi="Arial"/>
          <w:sz w:val="20"/>
          <w:szCs w:val="20"/>
        </w:rPr>
      </w:pPr>
    </w:p>
    <w:p w14:paraId="7375AAE0" w14:textId="7DF99CB3" w:rsidR="00DF4935" w:rsidRPr="00581042" w:rsidRDefault="00DF4935" w:rsidP="005E124C">
      <w:pPr>
        <w:pStyle w:val="BodyText"/>
        <w:tabs>
          <w:tab w:val="left" w:pos="360"/>
        </w:tabs>
        <w:spacing w:line="20" w:lineRule="atLeast"/>
        <w:jc w:val="both"/>
        <w:rPr>
          <w:rFonts w:ascii="Arial" w:hAnsi="Arial"/>
          <w:sz w:val="20"/>
          <w:szCs w:val="20"/>
        </w:rPr>
      </w:pPr>
      <w:r w:rsidRPr="00581042">
        <w:rPr>
          <w:rFonts w:ascii="Arial" w:hAnsi="Arial"/>
          <w:sz w:val="20"/>
          <w:szCs w:val="20"/>
        </w:rPr>
        <w:t xml:space="preserve">AIDS </w:t>
      </w:r>
      <w:r w:rsidRPr="00581042">
        <w:rPr>
          <w:rFonts w:ascii="Arial" w:hAnsi="Arial"/>
          <w:b w:val="0"/>
          <w:sz w:val="20"/>
          <w:szCs w:val="20"/>
        </w:rPr>
        <w:t>means Acquired Immune Deficiency Syndrome, as that term is defined by the United States Centers for Disease Control</w:t>
      </w:r>
      <w:r w:rsidRPr="00581042">
        <w:rPr>
          <w:rFonts w:ascii="Arial" w:hAnsi="Arial"/>
          <w:sz w:val="20"/>
          <w:szCs w:val="20"/>
        </w:rPr>
        <w:t>.</w:t>
      </w:r>
    </w:p>
    <w:p w14:paraId="2B0BE554" w14:textId="77777777" w:rsidR="00CD752F" w:rsidRPr="00581042" w:rsidRDefault="00CD752F" w:rsidP="005E124C">
      <w:pPr>
        <w:pStyle w:val="BodyText"/>
        <w:tabs>
          <w:tab w:val="left" w:pos="360"/>
        </w:tabs>
        <w:spacing w:line="20" w:lineRule="atLeast"/>
        <w:jc w:val="both"/>
        <w:rPr>
          <w:rFonts w:ascii="Arial" w:hAnsi="Arial"/>
          <w:sz w:val="16"/>
          <w:szCs w:val="16"/>
        </w:rPr>
      </w:pPr>
    </w:p>
    <w:p w14:paraId="042935E9" w14:textId="2034F79C" w:rsidR="00DF4935" w:rsidRPr="00581042" w:rsidRDefault="00DF4935" w:rsidP="005E124C">
      <w:pPr>
        <w:pStyle w:val="BodyText"/>
        <w:tabs>
          <w:tab w:val="left" w:pos="360"/>
        </w:tabs>
        <w:spacing w:line="20" w:lineRule="atLeast"/>
        <w:jc w:val="both"/>
        <w:rPr>
          <w:rFonts w:ascii="Arial" w:hAnsi="Arial"/>
          <w:b w:val="0"/>
          <w:sz w:val="20"/>
          <w:szCs w:val="20"/>
        </w:rPr>
      </w:pPr>
      <w:r w:rsidRPr="00581042">
        <w:rPr>
          <w:rFonts w:ascii="Arial" w:hAnsi="Arial"/>
          <w:sz w:val="20"/>
          <w:szCs w:val="20"/>
        </w:rPr>
        <w:t>Application</w:t>
      </w:r>
      <w:r w:rsidRPr="00581042">
        <w:rPr>
          <w:rFonts w:ascii="Arial" w:hAnsi="Arial"/>
          <w:b w:val="0"/>
          <w:sz w:val="20"/>
          <w:szCs w:val="20"/>
        </w:rPr>
        <w:t xml:space="preserve"> means the Application for the Plan Document</w:t>
      </w:r>
    </w:p>
    <w:p w14:paraId="086C4F0C" w14:textId="77777777" w:rsidR="00471B71" w:rsidRPr="00581042" w:rsidRDefault="00471B71" w:rsidP="005E124C">
      <w:pPr>
        <w:tabs>
          <w:tab w:val="left" w:pos="360"/>
        </w:tabs>
        <w:spacing w:after="0" w:line="20" w:lineRule="atLeast"/>
        <w:jc w:val="both"/>
        <w:rPr>
          <w:rFonts w:ascii="Arial" w:hAnsi="Arial" w:cs="Arial"/>
          <w:b/>
          <w:sz w:val="16"/>
          <w:szCs w:val="16"/>
        </w:rPr>
      </w:pPr>
    </w:p>
    <w:p w14:paraId="3C05D9BA" w14:textId="17934936"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Benefit Period</w:t>
      </w:r>
      <w:r w:rsidRPr="00581042">
        <w:rPr>
          <w:rFonts w:ascii="Arial" w:hAnsi="Arial" w:cs="Arial"/>
          <w:sz w:val="20"/>
          <w:szCs w:val="20"/>
        </w:rPr>
        <w:t xml:space="preserve"> means the period of time from the date of the Accident causing the Injury or Sickness for which benefits are payable,</w:t>
      </w:r>
      <w:r w:rsidRPr="00581042">
        <w:rPr>
          <w:rFonts w:ascii="Arial" w:hAnsi="Arial" w:cs="Arial"/>
          <w:bCs/>
          <w:sz w:val="20"/>
          <w:szCs w:val="20"/>
        </w:rPr>
        <w:t xml:space="preserve"> as shown in the Schedule of Benefits, </w:t>
      </w:r>
      <w:r w:rsidRPr="00581042">
        <w:rPr>
          <w:rFonts w:ascii="Arial" w:hAnsi="Arial" w:cs="Arial"/>
          <w:sz w:val="20"/>
          <w:szCs w:val="20"/>
        </w:rPr>
        <w:t>and the date after which no further benefits will be paid.</w:t>
      </w:r>
    </w:p>
    <w:p w14:paraId="16FAD5A2" w14:textId="77777777" w:rsidR="00CD752F" w:rsidRPr="00581042" w:rsidRDefault="00CD752F"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bCs/>
          <w:spacing w:val="-6"/>
          <w:sz w:val="16"/>
          <w:szCs w:val="16"/>
        </w:rPr>
      </w:pPr>
    </w:p>
    <w:p w14:paraId="477E833F" w14:textId="744151EE" w:rsidR="00DF4935" w:rsidRPr="00581042" w:rsidRDefault="00DF4935"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6"/>
          <w:sz w:val="20"/>
          <w:szCs w:val="20"/>
        </w:rPr>
      </w:pPr>
      <w:r w:rsidRPr="00581042">
        <w:rPr>
          <w:rFonts w:ascii="Arial" w:hAnsi="Arial" w:cs="Arial"/>
          <w:b/>
          <w:bCs/>
          <w:spacing w:val="-6"/>
          <w:sz w:val="20"/>
          <w:szCs w:val="20"/>
        </w:rPr>
        <w:t xml:space="preserve">Caregiver </w:t>
      </w:r>
      <w:r w:rsidRPr="00581042">
        <w:rPr>
          <w:rFonts w:ascii="Arial" w:hAnsi="Arial" w:cs="Arial"/>
          <w:spacing w:val="-6"/>
          <w:sz w:val="20"/>
          <w:szCs w:val="20"/>
        </w:rPr>
        <w:t xml:space="preserve">means an individual employed for the purpose of </w:t>
      </w:r>
      <w:proofErr w:type="gramStart"/>
      <w:r w:rsidRPr="00581042">
        <w:rPr>
          <w:rFonts w:ascii="Arial" w:hAnsi="Arial" w:cs="Arial"/>
          <w:spacing w:val="-6"/>
          <w:sz w:val="20"/>
          <w:szCs w:val="20"/>
        </w:rPr>
        <w:t>providing assistance</w:t>
      </w:r>
      <w:proofErr w:type="gramEnd"/>
      <w:r w:rsidRPr="00581042">
        <w:rPr>
          <w:rFonts w:ascii="Arial" w:hAnsi="Arial" w:cs="Arial"/>
          <w:spacing w:val="-6"/>
          <w:sz w:val="20"/>
          <w:szCs w:val="20"/>
        </w:rPr>
        <w:t xml:space="preserve"> with activities of daily living to the </w:t>
      </w:r>
      <w:r w:rsidRPr="00581042">
        <w:rPr>
          <w:rFonts w:ascii="Arial" w:hAnsi="Arial" w:cs="Arial"/>
          <w:spacing w:val="-4"/>
          <w:sz w:val="20"/>
          <w:szCs w:val="20"/>
        </w:rPr>
        <w:t>Plan Participant</w:t>
      </w:r>
      <w:r w:rsidRPr="00581042">
        <w:rPr>
          <w:rFonts w:ascii="Arial" w:hAnsi="Arial" w:cs="Arial"/>
          <w:spacing w:val="-6"/>
          <w:sz w:val="20"/>
          <w:szCs w:val="20"/>
        </w:rPr>
        <w:t xml:space="preserve"> or to the Plan Participant’s Immediate Family Member who has a physical or mental impairment. The Caregiver must be employed by the </w:t>
      </w:r>
      <w:r w:rsidRPr="00581042">
        <w:rPr>
          <w:rFonts w:ascii="Arial" w:hAnsi="Arial" w:cs="Arial"/>
          <w:spacing w:val="-4"/>
          <w:sz w:val="20"/>
          <w:szCs w:val="20"/>
        </w:rPr>
        <w:t xml:space="preserve">Plan Participant </w:t>
      </w:r>
      <w:r w:rsidRPr="00581042">
        <w:rPr>
          <w:rFonts w:ascii="Arial" w:hAnsi="Arial" w:cs="Arial"/>
          <w:spacing w:val="-6"/>
          <w:sz w:val="20"/>
          <w:szCs w:val="20"/>
        </w:rPr>
        <w:t xml:space="preserve">or the </w:t>
      </w:r>
      <w:r w:rsidRPr="00581042">
        <w:rPr>
          <w:rFonts w:ascii="Arial" w:hAnsi="Arial" w:cs="Arial"/>
          <w:spacing w:val="-4"/>
          <w:sz w:val="20"/>
          <w:szCs w:val="20"/>
        </w:rPr>
        <w:t>Plan Participant’s Immediate</w:t>
      </w:r>
      <w:r w:rsidRPr="00581042">
        <w:rPr>
          <w:rFonts w:ascii="Arial" w:hAnsi="Arial" w:cs="Arial"/>
          <w:spacing w:val="-6"/>
          <w:sz w:val="20"/>
          <w:szCs w:val="20"/>
        </w:rPr>
        <w:t xml:space="preserve"> Family Member. A Caregiver is not a babysitter; childcare service, facility or provider; or persons employed by any service, provider or facility to supply assisted living or skilled nursing personnel.</w:t>
      </w:r>
    </w:p>
    <w:p w14:paraId="08F10CA7" w14:textId="77777777" w:rsidR="00B547C1" w:rsidRPr="00581042" w:rsidRDefault="00B547C1"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6"/>
          <w:sz w:val="16"/>
          <w:szCs w:val="16"/>
        </w:rPr>
      </w:pPr>
    </w:p>
    <w:p w14:paraId="5B7DD716" w14:textId="3501F102" w:rsidR="00DF4935" w:rsidRPr="00581042" w:rsidRDefault="00DF4935" w:rsidP="00CA0AB7">
      <w:pPr>
        <w:tabs>
          <w:tab w:val="left" w:pos="360"/>
          <w:tab w:val="left" w:pos="720"/>
        </w:tabs>
        <w:spacing w:after="0" w:line="20" w:lineRule="atLeast"/>
        <w:rPr>
          <w:rFonts w:ascii="Arial" w:hAnsi="Arial" w:cs="Arial"/>
          <w:sz w:val="20"/>
          <w:szCs w:val="20"/>
        </w:rPr>
      </w:pPr>
      <w:r w:rsidRPr="00581042">
        <w:rPr>
          <w:rFonts w:ascii="Arial" w:hAnsi="Arial" w:cs="Arial"/>
          <w:b/>
          <w:bCs/>
          <w:sz w:val="20"/>
          <w:szCs w:val="20"/>
        </w:rPr>
        <w:lastRenderedPageBreak/>
        <w:t>Child</w:t>
      </w:r>
      <w:r w:rsidRPr="00581042">
        <w:rPr>
          <w:rFonts w:ascii="Arial" w:hAnsi="Arial" w:cs="Arial"/>
          <w:sz w:val="20"/>
          <w:szCs w:val="20"/>
        </w:rPr>
        <w:t xml:space="preserve"> means the Plan Participant’s natural Child, adopted Child (or Child placed in the Plan Participant’s home for purposes of adoption), foster Child, stepchild, or other Child for whom the Plan Participant has legal guardianship (proof will be required).  A Child must reside with the Plan Participant in a parent-Child relationship. NOTE: In the event the Plan Participant shares physical custody of the Child with another parent, the requirement that the Child reside with the Plan Participant will be waived.</w:t>
      </w:r>
    </w:p>
    <w:p w14:paraId="267D4DE7" w14:textId="77777777" w:rsidR="005E124C" w:rsidRPr="00581042" w:rsidRDefault="005E124C"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bCs/>
          <w:spacing w:val="-6"/>
          <w:sz w:val="16"/>
          <w:szCs w:val="16"/>
        </w:rPr>
      </w:pPr>
    </w:p>
    <w:p w14:paraId="05B1409C" w14:textId="65CDE2A9" w:rsidR="00DF4935" w:rsidRPr="00581042" w:rsidRDefault="00DF4935"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6"/>
          <w:sz w:val="20"/>
          <w:szCs w:val="20"/>
        </w:rPr>
      </w:pPr>
      <w:r w:rsidRPr="00581042">
        <w:rPr>
          <w:rFonts w:ascii="Arial" w:hAnsi="Arial" w:cs="Arial"/>
          <w:b/>
          <w:bCs/>
          <w:spacing w:val="-6"/>
          <w:sz w:val="20"/>
          <w:szCs w:val="20"/>
        </w:rPr>
        <w:t xml:space="preserve">Child Caregiver </w:t>
      </w:r>
      <w:r w:rsidRPr="00581042">
        <w:rPr>
          <w:rFonts w:ascii="Arial" w:hAnsi="Arial" w:cs="Arial"/>
          <w:spacing w:val="-6"/>
          <w:sz w:val="20"/>
          <w:szCs w:val="20"/>
        </w:rPr>
        <w:t xml:space="preserve">means an individual providing basic childcare service needs for the </w:t>
      </w:r>
      <w:r w:rsidRPr="00581042">
        <w:rPr>
          <w:rFonts w:ascii="Arial" w:hAnsi="Arial" w:cs="Arial"/>
          <w:spacing w:val="-4"/>
          <w:sz w:val="20"/>
          <w:szCs w:val="20"/>
        </w:rPr>
        <w:t xml:space="preserve">Plan </w:t>
      </w:r>
      <w:proofErr w:type="gramStart"/>
      <w:r w:rsidRPr="00581042">
        <w:rPr>
          <w:rFonts w:ascii="Arial" w:hAnsi="Arial" w:cs="Arial"/>
          <w:spacing w:val="-4"/>
          <w:sz w:val="20"/>
          <w:szCs w:val="20"/>
        </w:rPr>
        <w:t>Participant</w:t>
      </w:r>
      <w:r w:rsidRPr="00581042">
        <w:rPr>
          <w:rFonts w:ascii="Arial" w:hAnsi="Arial" w:cs="Arial"/>
          <w:spacing w:val="-6"/>
          <w:sz w:val="20"/>
          <w:szCs w:val="20"/>
        </w:rPr>
        <w:t>‘</w:t>
      </w:r>
      <w:proofErr w:type="gramEnd"/>
      <w:r w:rsidRPr="00581042">
        <w:rPr>
          <w:rFonts w:ascii="Arial" w:hAnsi="Arial" w:cs="Arial"/>
          <w:spacing w:val="-6"/>
          <w:sz w:val="20"/>
          <w:szCs w:val="20"/>
        </w:rPr>
        <w:t xml:space="preserve">s minor children under the age of 18 while the Plan Participant is on the Trip without the minor children. The arrangement of being the Child Caregiver while the </w:t>
      </w:r>
      <w:r w:rsidRPr="00581042">
        <w:rPr>
          <w:rFonts w:ascii="Arial" w:hAnsi="Arial" w:cs="Arial"/>
          <w:spacing w:val="-4"/>
          <w:sz w:val="20"/>
          <w:szCs w:val="20"/>
        </w:rPr>
        <w:t>Plan Participant</w:t>
      </w:r>
      <w:r w:rsidRPr="00581042">
        <w:rPr>
          <w:rFonts w:ascii="Arial" w:hAnsi="Arial" w:cs="Arial"/>
          <w:spacing w:val="-6"/>
          <w:sz w:val="20"/>
          <w:szCs w:val="20"/>
        </w:rPr>
        <w:t xml:space="preserve"> is on the Trip must be made 30 or more days prior to the Scheduled Departure Date.</w:t>
      </w:r>
    </w:p>
    <w:p w14:paraId="279D2AE0" w14:textId="77777777" w:rsidR="005E124C" w:rsidRPr="00581042" w:rsidRDefault="005E124C"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sz w:val="16"/>
          <w:szCs w:val="16"/>
        </w:rPr>
      </w:pPr>
    </w:p>
    <w:p w14:paraId="7C085D6F" w14:textId="39059E78"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sz w:val="20"/>
          <w:szCs w:val="20"/>
        </w:rPr>
      </w:pPr>
      <w:r w:rsidRPr="00581042">
        <w:rPr>
          <w:rFonts w:ascii="Arial" w:hAnsi="Arial" w:cs="Arial"/>
          <w:b/>
          <w:sz w:val="20"/>
          <w:szCs w:val="20"/>
        </w:rPr>
        <w:t xml:space="preserve">Civil Union Partner </w:t>
      </w:r>
      <w:r w:rsidRPr="00581042">
        <w:rPr>
          <w:rFonts w:ascii="Arial" w:hAnsi="Arial" w:cs="Arial"/>
          <w:sz w:val="20"/>
          <w:szCs w:val="20"/>
        </w:rPr>
        <w:t>means a</w:t>
      </w:r>
      <w:r w:rsidRPr="00581042">
        <w:rPr>
          <w:rFonts w:ascii="Arial" w:hAnsi="Arial" w:cs="Arial"/>
          <w:b/>
          <w:sz w:val="20"/>
          <w:szCs w:val="20"/>
        </w:rPr>
        <w:t xml:space="preserve"> </w:t>
      </w:r>
      <w:r w:rsidRPr="00581042">
        <w:rPr>
          <w:rFonts w:ascii="Arial" w:hAnsi="Arial" w:cs="Arial"/>
          <w:sz w:val="20"/>
          <w:szCs w:val="20"/>
        </w:rPr>
        <w:t>party to a civil union who is entitled to the same legal obligations, responsibilities, protections and benefits that are afforded a spouse. Throughout the Policy, a party to a civil union shall be included in any definition or use of the terms such as spouse, Immediate Family, dependent, next of kin, and other terms descriptive of spousal relationships. This includes the terms 'marriage' or 'married' or variations thereon.  The term spouse or dependent includes civil union couples whenever used.</w:t>
      </w:r>
    </w:p>
    <w:p w14:paraId="19C4E662" w14:textId="77777777" w:rsidR="005E124C" w:rsidRPr="00581042" w:rsidRDefault="005E124C" w:rsidP="00CA0AB7">
      <w:pPr>
        <w:pStyle w:val="BodyText"/>
        <w:tabs>
          <w:tab w:val="left" w:pos="360"/>
        </w:tabs>
        <w:spacing w:line="20" w:lineRule="atLeast"/>
        <w:jc w:val="left"/>
        <w:rPr>
          <w:rFonts w:ascii="Arial" w:hAnsi="Arial"/>
          <w:sz w:val="16"/>
          <w:szCs w:val="16"/>
        </w:rPr>
      </w:pPr>
    </w:p>
    <w:p w14:paraId="67F57770" w14:textId="5308F5A7"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Class </w:t>
      </w:r>
      <w:r w:rsidRPr="00581042">
        <w:rPr>
          <w:rFonts w:ascii="Arial" w:hAnsi="Arial"/>
          <w:b w:val="0"/>
          <w:sz w:val="20"/>
          <w:szCs w:val="20"/>
        </w:rPr>
        <w:t>means a group of people defined by a common characteristic, including but not limited to demographic group and geographic region</w:t>
      </w:r>
      <w:r w:rsidRPr="00581042">
        <w:rPr>
          <w:rFonts w:ascii="Arial" w:hAnsi="Arial"/>
          <w:sz w:val="20"/>
          <w:szCs w:val="20"/>
        </w:rPr>
        <w:t>.</w:t>
      </w:r>
    </w:p>
    <w:p w14:paraId="0D7729D6" w14:textId="77777777" w:rsidR="005E124C" w:rsidRPr="00581042" w:rsidRDefault="005E124C" w:rsidP="00CA0AB7">
      <w:pPr>
        <w:tabs>
          <w:tab w:val="left" w:pos="360"/>
          <w:tab w:val="left" w:pos="720"/>
        </w:tabs>
        <w:spacing w:after="0" w:line="20" w:lineRule="atLeast"/>
        <w:rPr>
          <w:rFonts w:ascii="Arial" w:hAnsi="Arial" w:cs="Arial"/>
          <w:b/>
          <w:sz w:val="16"/>
          <w:szCs w:val="16"/>
        </w:rPr>
      </w:pPr>
    </w:p>
    <w:p w14:paraId="4EF3F74D" w14:textId="2CDF4C19" w:rsidR="00DF4935" w:rsidRPr="00581042" w:rsidRDefault="00DF4935" w:rsidP="00CA0AB7">
      <w:pPr>
        <w:tabs>
          <w:tab w:val="left" w:pos="360"/>
          <w:tab w:val="left" w:pos="720"/>
        </w:tabs>
        <w:spacing w:after="0" w:line="20" w:lineRule="atLeast"/>
        <w:rPr>
          <w:rFonts w:ascii="Arial" w:hAnsi="Arial" w:cs="Arial"/>
          <w:sz w:val="20"/>
          <w:szCs w:val="20"/>
        </w:rPr>
      </w:pPr>
      <w:r w:rsidRPr="00581042">
        <w:rPr>
          <w:rFonts w:ascii="Arial" w:hAnsi="Arial" w:cs="Arial"/>
          <w:b/>
          <w:sz w:val="20"/>
          <w:szCs w:val="20"/>
        </w:rPr>
        <w:t xml:space="preserve">Coinsurance </w:t>
      </w:r>
      <w:r w:rsidRPr="00581042">
        <w:rPr>
          <w:rFonts w:ascii="Arial" w:hAnsi="Arial" w:cs="Arial"/>
          <w:sz w:val="20"/>
          <w:szCs w:val="20"/>
        </w:rPr>
        <w:t>means the percentage of Eligible Expenses for which the Company is responsible for a specified covered service after the Deductible, if any, has been met.</w:t>
      </w:r>
    </w:p>
    <w:p w14:paraId="50567FCE" w14:textId="77777777" w:rsidR="005E124C" w:rsidRPr="00581042" w:rsidRDefault="005E124C" w:rsidP="00CA0AB7">
      <w:pPr>
        <w:pStyle w:val="Style14"/>
        <w:tabs>
          <w:tab w:val="left" w:pos="360"/>
        </w:tabs>
        <w:spacing w:line="20" w:lineRule="atLeast"/>
        <w:ind w:left="0" w:right="72"/>
        <w:rPr>
          <w:rStyle w:val="CharacterStyle5"/>
          <w:rFonts w:ascii="Arial" w:hAnsi="Arial" w:cs="Arial"/>
          <w:b/>
          <w:spacing w:val="-6"/>
        </w:rPr>
      </w:pPr>
    </w:p>
    <w:p w14:paraId="0063293B" w14:textId="56FCFB1C" w:rsidR="00DF4935" w:rsidRPr="00581042" w:rsidRDefault="00DF4935" w:rsidP="00CA0AB7">
      <w:pPr>
        <w:pStyle w:val="Style14"/>
        <w:tabs>
          <w:tab w:val="left" w:pos="360"/>
        </w:tabs>
        <w:spacing w:line="20" w:lineRule="atLeast"/>
        <w:ind w:left="0" w:right="72"/>
        <w:rPr>
          <w:rStyle w:val="CharacterStyle5"/>
          <w:rFonts w:ascii="Arial" w:hAnsi="Arial" w:cs="Arial"/>
          <w:spacing w:val="-6"/>
          <w:sz w:val="20"/>
          <w:szCs w:val="20"/>
        </w:rPr>
      </w:pPr>
      <w:r w:rsidRPr="00581042">
        <w:rPr>
          <w:rStyle w:val="CharacterStyle5"/>
          <w:rFonts w:ascii="Arial" w:hAnsi="Arial" w:cs="Arial"/>
          <w:b/>
          <w:spacing w:val="-6"/>
          <w:sz w:val="20"/>
          <w:szCs w:val="20"/>
        </w:rPr>
        <w:t xml:space="preserve">Company </w:t>
      </w:r>
      <w:r w:rsidRPr="00581042">
        <w:rPr>
          <w:rStyle w:val="CharacterStyle5"/>
          <w:rFonts w:ascii="Arial" w:hAnsi="Arial" w:cs="Arial"/>
          <w:spacing w:val="-6"/>
          <w:sz w:val="20"/>
          <w:szCs w:val="20"/>
        </w:rPr>
        <w:t>means A</w:t>
      </w:r>
      <w:r w:rsidR="00BA503E" w:rsidRPr="00581042">
        <w:rPr>
          <w:rStyle w:val="CharacterStyle5"/>
          <w:rFonts w:ascii="Arial" w:hAnsi="Arial" w:cs="Arial"/>
          <w:spacing w:val="-6"/>
          <w:sz w:val="20"/>
          <w:szCs w:val="20"/>
        </w:rPr>
        <w:t xml:space="preserve">llied World Assurance Company, Ltd.  </w:t>
      </w:r>
      <w:r w:rsidRPr="00581042">
        <w:rPr>
          <w:rStyle w:val="CharacterStyle5"/>
          <w:rFonts w:ascii="Arial" w:hAnsi="Arial" w:cs="Arial"/>
          <w:spacing w:val="-6"/>
          <w:sz w:val="20"/>
          <w:szCs w:val="20"/>
        </w:rPr>
        <w:t xml:space="preserve"> Also hereinafter referred to as </w:t>
      </w:r>
      <w:r w:rsidRPr="00581042">
        <w:rPr>
          <w:rStyle w:val="CharacterStyle5"/>
          <w:rFonts w:ascii="Arial" w:hAnsi="Arial" w:cs="Arial"/>
          <w:sz w:val="20"/>
          <w:szCs w:val="20"/>
        </w:rPr>
        <w:t xml:space="preserve">We, Us and </w:t>
      </w:r>
      <w:proofErr w:type="spellStart"/>
      <w:proofErr w:type="gramStart"/>
      <w:r w:rsidRPr="00581042">
        <w:rPr>
          <w:rStyle w:val="CharacterStyle5"/>
          <w:rFonts w:ascii="Arial" w:hAnsi="Arial" w:cs="Arial"/>
          <w:sz w:val="20"/>
          <w:szCs w:val="20"/>
        </w:rPr>
        <w:t>Our</w:t>
      </w:r>
      <w:proofErr w:type="spellEnd"/>
      <w:proofErr w:type="gramEnd"/>
      <w:r w:rsidRPr="00581042">
        <w:rPr>
          <w:rStyle w:val="CharacterStyle5"/>
          <w:rFonts w:ascii="Arial" w:hAnsi="Arial" w:cs="Arial"/>
          <w:sz w:val="20"/>
          <w:szCs w:val="20"/>
        </w:rPr>
        <w:t>.</w:t>
      </w:r>
    </w:p>
    <w:p w14:paraId="1DDFFA00" w14:textId="77777777" w:rsidR="005E124C" w:rsidRPr="00581042" w:rsidRDefault="005E124C" w:rsidP="00CA0AB7">
      <w:pPr>
        <w:pStyle w:val="Style14"/>
        <w:tabs>
          <w:tab w:val="left" w:pos="360"/>
        </w:tabs>
        <w:spacing w:line="20" w:lineRule="atLeast"/>
        <w:ind w:left="0"/>
        <w:rPr>
          <w:rStyle w:val="CharacterStyle5"/>
          <w:rFonts w:ascii="Arial" w:hAnsi="Arial" w:cs="Arial"/>
          <w:b/>
          <w:bCs/>
        </w:rPr>
      </w:pPr>
    </w:p>
    <w:p w14:paraId="77317141" w14:textId="73C66A11" w:rsidR="00DF4935" w:rsidRPr="00581042" w:rsidRDefault="00DF4935" w:rsidP="00CA0AB7">
      <w:pPr>
        <w:pStyle w:val="Style14"/>
        <w:tabs>
          <w:tab w:val="left" w:pos="360"/>
        </w:tabs>
        <w:spacing w:line="20" w:lineRule="atLeast"/>
        <w:ind w:left="0"/>
        <w:rPr>
          <w:rStyle w:val="CharacterStyle5"/>
          <w:rFonts w:ascii="Arial" w:hAnsi="Arial" w:cs="Arial"/>
          <w:sz w:val="20"/>
          <w:szCs w:val="20"/>
        </w:rPr>
      </w:pPr>
      <w:r w:rsidRPr="00581042">
        <w:rPr>
          <w:rStyle w:val="CharacterStyle5"/>
          <w:rFonts w:ascii="Arial" w:hAnsi="Arial" w:cs="Arial"/>
          <w:b/>
          <w:bCs/>
          <w:sz w:val="20"/>
          <w:szCs w:val="20"/>
        </w:rPr>
        <w:t xml:space="preserve">Complications of Pregnancy </w:t>
      </w:r>
      <w:r w:rsidRPr="00581042">
        <w:rPr>
          <w:rStyle w:val="CharacterStyle5"/>
          <w:rFonts w:ascii="Arial" w:hAnsi="Arial" w:cs="Arial"/>
          <w:bCs/>
          <w:sz w:val="20"/>
          <w:szCs w:val="20"/>
        </w:rPr>
        <w:t>means a</w:t>
      </w:r>
      <w:r w:rsidRPr="00581042">
        <w:rPr>
          <w:rStyle w:val="CharacterStyle5"/>
          <w:rFonts w:ascii="Arial" w:hAnsi="Arial" w:cs="Arial"/>
          <w:sz w:val="20"/>
          <w:szCs w:val="20"/>
        </w:rPr>
        <w:t xml:space="preserve"> condition which:</w:t>
      </w:r>
    </w:p>
    <w:p w14:paraId="3ED2CCFE" w14:textId="77777777" w:rsidR="00DF4935" w:rsidRPr="00581042" w:rsidRDefault="00DF4935" w:rsidP="00CA0AB7">
      <w:pPr>
        <w:pStyle w:val="Style1"/>
        <w:numPr>
          <w:ilvl w:val="0"/>
          <w:numId w:val="23"/>
        </w:numPr>
        <w:tabs>
          <w:tab w:val="clear" w:pos="216"/>
          <w:tab w:val="num" w:pos="288"/>
          <w:tab w:val="left" w:pos="360"/>
        </w:tabs>
        <w:adjustRightInd/>
        <w:spacing w:line="20" w:lineRule="atLeast"/>
        <w:ind w:left="360" w:right="72" w:hanging="360"/>
        <w:rPr>
          <w:rFonts w:ascii="Arial" w:hAnsi="Arial" w:cs="Arial"/>
        </w:rPr>
      </w:pPr>
      <w:r w:rsidRPr="00581042">
        <w:rPr>
          <w:rFonts w:ascii="Arial" w:hAnsi="Arial" w:cs="Arial"/>
          <w:spacing w:val="-5"/>
        </w:rPr>
        <w:t xml:space="preserve"> When pregnancy is not terminated, requires medical treatment and whose diagnosis is distinct from </w:t>
      </w:r>
      <w:r w:rsidRPr="00581042">
        <w:rPr>
          <w:rFonts w:ascii="Arial" w:hAnsi="Arial" w:cs="Arial"/>
          <w:spacing w:val="-7"/>
        </w:rPr>
        <w:t xml:space="preserve">pregnancy but is adversely affected by or are caused by pregnancy, such as: (a) acute nephritis; (b) </w:t>
      </w:r>
      <w:r w:rsidRPr="00581042">
        <w:rPr>
          <w:rFonts w:ascii="Arial" w:hAnsi="Arial" w:cs="Arial"/>
          <w:spacing w:val="-8"/>
        </w:rPr>
        <w:t xml:space="preserve">nephrosis; (c) cardiac decompensation; (d) missed abortion; (e) eclampsia; (f) puerperal infection; (g) R.H. Factor problems; (h) severe loss of blood requiring transfusion; and (i) other similar medical and </w:t>
      </w:r>
      <w:r w:rsidRPr="00581042">
        <w:rPr>
          <w:rFonts w:ascii="Arial" w:hAnsi="Arial" w:cs="Arial"/>
        </w:rPr>
        <w:t>surgical conditions of comparable severity related to pregnancy.</w:t>
      </w:r>
    </w:p>
    <w:p w14:paraId="380EF03C" w14:textId="77777777" w:rsidR="00DF4935" w:rsidRPr="00581042" w:rsidRDefault="00DF4935" w:rsidP="00CA0AB7">
      <w:pPr>
        <w:pStyle w:val="Style1"/>
        <w:numPr>
          <w:ilvl w:val="0"/>
          <w:numId w:val="23"/>
        </w:numPr>
        <w:tabs>
          <w:tab w:val="clear" w:pos="216"/>
          <w:tab w:val="left" w:pos="360"/>
        </w:tabs>
        <w:adjustRightInd/>
        <w:spacing w:line="20" w:lineRule="atLeast"/>
        <w:ind w:left="360" w:right="72" w:hanging="360"/>
        <w:rPr>
          <w:rFonts w:ascii="Arial" w:hAnsi="Arial" w:cs="Arial"/>
        </w:rPr>
      </w:pPr>
      <w:r w:rsidRPr="00581042">
        <w:rPr>
          <w:rFonts w:ascii="Arial" w:hAnsi="Arial" w:cs="Arial"/>
          <w:spacing w:val="-3"/>
        </w:rPr>
        <w:t xml:space="preserve">When pregnancy is terminated: (a) non-elective cesarean section; (b) ectopic pregnancy that is </w:t>
      </w:r>
      <w:r w:rsidRPr="00581042">
        <w:rPr>
          <w:rFonts w:ascii="Arial" w:hAnsi="Arial" w:cs="Arial"/>
          <w:spacing w:val="-5"/>
        </w:rPr>
        <w:t xml:space="preserve">terminated; and (c)     spontaneous termination of pregnancy during a period of gestation in which a </w:t>
      </w:r>
      <w:r w:rsidRPr="00581042">
        <w:rPr>
          <w:rFonts w:ascii="Arial" w:hAnsi="Arial" w:cs="Arial"/>
        </w:rPr>
        <w:t>viable birth is not possible;</w:t>
      </w:r>
    </w:p>
    <w:p w14:paraId="3022FDF9" w14:textId="77777777" w:rsidR="00DF4935" w:rsidRPr="00581042" w:rsidRDefault="00DF4935" w:rsidP="00CA0AB7">
      <w:pPr>
        <w:pStyle w:val="Style14"/>
        <w:tabs>
          <w:tab w:val="left" w:pos="360"/>
        </w:tabs>
        <w:spacing w:line="20" w:lineRule="atLeast"/>
        <w:ind w:left="0"/>
        <w:rPr>
          <w:rStyle w:val="CharacterStyle5"/>
          <w:rFonts w:ascii="Arial" w:hAnsi="Arial" w:cs="Arial"/>
          <w:b/>
          <w:sz w:val="20"/>
          <w:szCs w:val="20"/>
        </w:rPr>
      </w:pPr>
      <w:r w:rsidRPr="00581042">
        <w:rPr>
          <w:rStyle w:val="CharacterStyle5"/>
          <w:rFonts w:ascii="Arial" w:hAnsi="Arial" w:cs="Arial"/>
          <w:b/>
          <w:sz w:val="20"/>
          <w:szCs w:val="20"/>
        </w:rPr>
        <w:t>Complications of Pregnancy will not include:</w:t>
      </w:r>
    </w:p>
    <w:p w14:paraId="4975FA92" w14:textId="77777777" w:rsidR="00DF4935" w:rsidRPr="00581042" w:rsidRDefault="00DF4935" w:rsidP="00CA0AB7">
      <w:pPr>
        <w:pStyle w:val="Style14"/>
        <w:numPr>
          <w:ilvl w:val="0"/>
          <w:numId w:val="22"/>
        </w:numPr>
        <w:tabs>
          <w:tab w:val="clear" w:pos="288"/>
          <w:tab w:val="left" w:pos="360"/>
        </w:tabs>
        <w:spacing w:line="20" w:lineRule="atLeast"/>
        <w:ind w:left="0"/>
        <w:rPr>
          <w:rStyle w:val="CharacterStyle5"/>
          <w:rFonts w:ascii="Arial" w:hAnsi="Arial" w:cs="Arial"/>
          <w:sz w:val="20"/>
          <w:szCs w:val="20"/>
        </w:rPr>
      </w:pPr>
      <w:r w:rsidRPr="00581042">
        <w:rPr>
          <w:rStyle w:val="CharacterStyle5"/>
          <w:rFonts w:ascii="Arial" w:hAnsi="Arial" w:cs="Arial"/>
          <w:sz w:val="20"/>
          <w:szCs w:val="20"/>
        </w:rPr>
        <w:t>False Labor;</w:t>
      </w:r>
    </w:p>
    <w:p w14:paraId="4E1A86F5" w14:textId="77777777" w:rsidR="00DF4935" w:rsidRPr="00581042" w:rsidRDefault="00DF4935" w:rsidP="00CA0AB7">
      <w:pPr>
        <w:pStyle w:val="Style14"/>
        <w:numPr>
          <w:ilvl w:val="0"/>
          <w:numId w:val="22"/>
        </w:numPr>
        <w:tabs>
          <w:tab w:val="clear" w:pos="288"/>
          <w:tab w:val="left" w:pos="360"/>
        </w:tabs>
        <w:spacing w:line="20" w:lineRule="atLeast"/>
        <w:ind w:left="0"/>
        <w:rPr>
          <w:rStyle w:val="CharacterStyle5"/>
          <w:rFonts w:ascii="Arial" w:hAnsi="Arial" w:cs="Arial"/>
          <w:sz w:val="20"/>
          <w:szCs w:val="20"/>
        </w:rPr>
      </w:pPr>
      <w:r w:rsidRPr="00581042">
        <w:rPr>
          <w:rStyle w:val="CharacterStyle5"/>
          <w:rFonts w:ascii="Arial" w:hAnsi="Arial" w:cs="Arial"/>
          <w:sz w:val="20"/>
          <w:szCs w:val="20"/>
        </w:rPr>
        <w:t>Occasional spotting;</w:t>
      </w:r>
    </w:p>
    <w:p w14:paraId="6AB84FA0" w14:textId="77777777" w:rsidR="00DF4935" w:rsidRPr="00581042" w:rsidRDefault="00DF4935" w:rsidP="00CA0AB7">
      <w:pPr>
        <w:pStyle w:val="Style14"/>
        <w:numPr>
          <w:ilvl w:val="0"/>
          <w:numId w:val="22"/>
        </w:numPr>
        <w:tabs>
          <w:tab w:val="clear" w:pos="288"/>
          <w:tab w:val="left" w:pos="360"/>
        </w:tabs>
        <w:spacing w:line="20" w:lineRule="atLeast"/>
        <w:ind w:left="0"/>
        <w:rPr>
          <w:rStyle w:val="CharacterStyle5"/>
          <w:rFonts w:ascii="Arial" w:hAnsi="Arial" w:cs="Arial"/>
          <w:sz w:val="20"/>
          <w:szCs w:val="20"/>
        </w:rPr>
      </w:pPr>
      <w:r w:rsidRPr="00581042">
        <w:rPr>
          <w:rStyle w:val="CharacterStyle5"/>
          <w:rFonts w:ascii="Arial" w:hAnsi="Arial" w:cs="Arial"/>
          <w:sz w:val="20"/>
          <w:szCs w:val="20"/>
        </w:rPr>
        <w:t>Physician prescribed rest during the period of pregnancy;</w:t>
      </w:r>
    </w:p>
    <w:p w14:paraId="3BD3992C" w14:textId="77777777" w:rsidR="00DF4935" w:rsidRPr="00581042" w:rsidRDefault="00DF4935" w:rsidP="00CA0AB7">
      <w:pPr>
        <w:pStyle w:val="Style14"/>
        <w:numPr>
          <w:ilvl w:val="0"/>
          <w:numId w:val="22"/>
        </w:numPr>
        <w:tabs>
          <w:tab w:val="clear" w:pos="288"/>
          <w:tab w:val="left" w:pos="360"/>
        </w:tabs>
        <w:spacing w:line="20" w:lineRule="atLeast"/>
        <w:ind w:left="0"/>
        <w:rPr>
          <w:rStyle w:val="CharacterStyle5"/>
          <w:rFonts w:ascii="Arial" w:hAnsi="Arial" w:cs="Arial"/>
          <w:sz w:val="20"/>
          <w:szCs w:val="20"/>
        </w:rPr>
      </w:pPr>
      <w:r w:rsidRPr="00581042">
        <w:rPr>
          <w:rStyle w:val="CharacterStyle5"/>
          <w:rFonts w:ascii="Arial" w:hAnsi="Arial" w:cs="Arial"/>
          <w:sz w:val="20"/>
          <w:szCs w:val="20"/>
        </w:rPr>
        <w:t>Morning Sickness; and</w:t>
      </w:r>
    </w:p>
    <w:p w14:paraId="3FA803FA" w14:textId="77777777" w:rsidR="00DF4935" w:rsidRPr="00581042" w:rsidRDefault="00DF4935" w:rsidP="00CA0AB7">
      <w:pPr>
        <w:pStyle w:val="Style1"/>
        <w:numPr>
          <w:ilvl w:val="0"/>
          <w:numId w:val="22"/>
        </w:numPr>
        <w:tabs>
          <w:tab w:val="clear" w:pos="288"/>
          <w:tab w:val="left" w:pos="360"/>
        </w:tabs>
        <w:adjustRightInd/>
        <w:spacing w:line="20" w:lineRule="atLeast"/>
        <w:ind w:left="360" w:right="72" w:hanging="360"/>
        <w:rPr>
          <w:rFonts w:ascii="Arial" w:hAnsi="Arial" w:cs="Arial"/>
        </w:rPr>
      </w:pPr>
      <w:r w:rsidRPr="00581042">
        <w:rPr>
          <w:rFonts w:ascii="Arial" w:hAnsi="Arial" w:cs="Arial"/>
          <w:spacing w:val="-2"/>
        </w:rPr>
        <w:t xml:space="preserve">Similar conditions associated with the management of a difficult </w:t>
      </w:r>
      <w:proofErr w:type="gramStart"/>
      <w:r w:rsidRPr="00581042">
        <w:rPr>
          <w:rFonts w:ascii="Arial" w:hAnsi="Arial" w:cs="Arial"/>
          <w:spacing w:val="-2"/>
        </w:rPr>
        <w:t>pregnancy</w:t>
      </w:r>
      <w:proofErr w:type="gramEnd"/>
      <w:r w:rsidRPr="00581042">
        <w:rPr>
          <w:rFonts w:ascii="Arial" w:hAnsi="Arial" w:cs="Arial"/>
          <w:spacing w:val="-2"/>
        </w:rPr>
        <w:t xml:space="preserve"> but which are not a </w:t>
      </w:r>
      <w:r w:rsidRPr="00581042">
        <w:rPr>
          <w:rFonts w:ascii="Arial" w:hAnsi="Arial" w:cs="Arial"/>
        </w:rPr>
        <w:t>separate Complication of Pregnancy.</w:t>
      </w:r>
    </w:p>
    <w:p w14:paraId="2BAD633D" w14:textId="77777777" w:rsidR="00DF4935" w:rsidRPr="00581042" w:rsidRDefault="00DF4935" w:rsidP="00FA7AB2">
      <w:pPr>
        <w:pStyle w:val="Style1"/>
        <w:tabs>
          <w:tab w:val="left" w:pos="360"/>
        </w:tabs>
        <w:adjustRightInd/>
        <w:spacing w:line="20" w:lineRule="atLeast"/>
        <w:rPr>
          <w:rFonts w:ascii="Arial" w:hAnsi="Arial" w:cs="Arial"/>
        </w:rPr>
      </w:pPr>
      <w:r w:rsidRPr="00581042">
        <w:rPr>
          <w:rFonts w:ascii="Arial" w:hAnsi="Arial" w:cs="Arial"/>
          <w:spacing w:val="-3"/>
        </w:rPr>
        <w:t xml:space="preserve">Delivery by cesarean section is considered a complication of pregnancy if the cesarean section is </w:t>
      </w:r>
      <w:r w:rsidRPr="00581042">
        <w:rPr>
          <w:rFonts w:ascii="Arial" w:hAnsi="Arial" w:cs="Arial"/>
          <w:i/>
          <w:iCs/>
          <w:spacing w:val="-3"/>
        </w:rPr>
        <w:t>non-</w:t>
      </w:r>
      <w:r w:rsidRPr="00581042">
        <w:rPr>
          <w:rFonts w:ascii="Arial" w:hAnsi="Arial" w:cs="Arial"/>
          <w:spacing w:val="-6"/>
        </w:rPr>
        <w:t xml:space="preserve">elective. A cesarean section will be considered non-elective if the fetus or mother is determined to be in distress and is in immediate danger of death, Sickness or Injury if a cesarean section is not performed. A </w:t>
      </w:r>
      <w:r w:rsidRPr="00581042">
        <w:rPr>
          <w:rFonts w:ascii="Arial" w:hAnsi="Arial" w:cs="Arial"/>
          <w:spacing w:val="-7"/>
        </w:rPr>
        <w:t xml:space="preserve">cesarean section beyond one performed in any previous pregnancy will also be considered non-elective if </w:t>
      </w:r>
      <w:r w:rsidRPr="00581042">
        <w:rPr>
          <w:rFonts w:ascii="Arial" w:hAnsi="Arial" w:cs="Arial"/>
          <w:spacing w:val="-4"/>
        </w:rPr>
        <w:t xml:space="preserve">vaginal delivery is medically inappropriate, or a vaginal delivery is attempted but discontinued due to </w:t>
      </w:r>
      <w:r w:rsidRPr="00581042">
        <w:rPr>
          <w:rFonts w:ascii="Arial" w:hAnsi="Arial" w:cs="Arial"/>
        </w:rPr>
        <w:t>immediate danger of death, Sickness or Injury to the Child or mother.</w:t>
      </w:r>
    </w:p>
    <w:p w14:paraId="72B27AE8" w14:textId="77777777" w:rsidR="003226D8" w:rsidRPr="00581042" w:rsidRDefault="003226D8" w:rsidP="00CA0AB7">
      <w:pPr>
        <w:pStyle w:val="BodyText"/>
        <w:tabs>
          <w:tab w:val="left" w:pos="360"/>
        </w:tabs>
        <w:spacing w:line="20" w:lineRule="atLeast"/>
        <w:jc w:val="left"/>
        <w:rPr>
          <w:rFonts w:ascii="Arial" w:hAnsi="Arial"/>
          <w:sz w:val="16"/>
          <w:szCs w:val="16"/>
        </w:rPr>
      </w:pPr>
    </w:p>
    <w:p w14:paraId="35C4F7B3" w14:textId="47751BA6"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Co-Payment </w:t>
      </w:r>
      <w:r w:rsidRPr="00581042">
        <w:rPr>
          <w:rFonts w:ascii="Arial" w:hAnsi="Arial"/>
          <w:b w:val="0"/>
          <w:sz w:val="20"/>
          <w:szCs w:val="20"/>
        </w:rPr>
        <w:t>means a specified charge that the Plan Participant is required to pay when a medical service is rendered.</w:t>
      </w:r>
    </w:p>
    <w:p w14:paraId="27983C15"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605F4E04" w14:textId="479B3049"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Cosmetic Surgery </w:t>
      </w:r>
      <w:r w:rsidRPr="00581042">
        <w:rPr>
          <w:rFonts w:ascii="Arial" w:hAnsi="Arial"/>
          <w:b w:val="0"/>
          <w:sz w:val="20"/>
          <w:szCs w:val="20"/>
        </w:rPr>
        <w:t>means the surgical alteration of tissue primarily for the improvement of appearance rather than to improve or restore bodily functions</w:t>
      </w:r>
      <w:r w:rsidRPr="00581042">
        <w:rPr>
          <w:rFonts w:ascii="Arial" w:hAnsi="Arial"/>
          <w:sz w:val="20"/>
          <w:szCs w:val="20"/>
        </w:rPr>
        <w:t>.</w:t>
      </w:r>
    </w:p>
    <w:p w14:paraId="11D4B348"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sz w:val="16"/>
          <w:szCs w:val="16"/>
        </w:rPr>
      </w:pPr>
    </w:p>
    <w:p w14:paraId="4340CDF0" w14:textId="22076C5B"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sz w:val="20"/>
          <w:szCs w:val="20"/>
        </w:rPr>
      </w:pPr>
      <w:r w:rsidRPr="00581042">
        <w:rPr>
          <w:rFonts w:ascii="Arial" w:hAnsi="Arial" w:cs="Arial"/>
          <w:b/>
          <w:sz w:val="20"/>
          <w:szCs w:val="20"/>
        </w:rPr>
        <w:t>Covered Accident</w:t>
      </w:r>
      <w:r w:rsidRPr="00581042">
        <w:rPr>
          <w:rFonts w:ascii="Arial" w:hAnsi="Arial" w:cs="Arial"/>
          <w:sz w:val="20"/>
          <w:szCs w:val="20"/>
        </w:rPr>
        <w:t xml:space="preserve"> means an Accident that occurs while coverage is in force for a Plan Participant and results in a Covered Loss for which benefits are payable.</w:t>
      </w:r>
    </w:p>
    <w:p w14:paraId="7C8073D2" w14:textId="77777777" w:rsidR="00BA3A43" w:rsidRPr="00581042" w:rsidRDefault="00BA3A43" w:rsidP="00CA0A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sz w:val="16"/>
          <w:szCs w:val="16"/>
        </w:rPr>
      </w:pPr>
    </w:p>
    <w:p w14:paraId="28294BE7" w14:textId="3BAD2565" w:rsidR="00DF4935" w:rsidRPr="00581042" w:rsidRDefault="00DF4935" w:rsidP="00CA0A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sz w:val="20"/>
          <w:szCs w:val="20"/>
        </w:rPr>
      </w:pPr>
      <w:r w:rsidRPr="00581042">
        <w:rPr>
          <w:rFonts w:ascii="Arial" w:hAnsi="Arial" w:cs="Arial"/>
          <w:b/>
          <w:sz w:val="20"/>
          <w:szCs w:val="20"/>
        </w:rPr>
        <w:t>Covered Loss or Covered Losses</w:t>
      </w:r>
      <w:r w:rsidRPr="00581042">
        <w:rPr>
          <w:rFonts w:ascii="Arial" w:hAnsi="Arial" w:cs="Arial"/>
          <w:sz w:val="20"/>
          <w:szCs w:val="20"/>
        </w:rPr>
        <w:t xml:space="preserve"> means an accidental death, dismemberment, Sickness or other Injury covered under the Policy and indicated on the Schedule of Benefits.</w:t>
      </w:r>
    </w:p>
    <w:p w14:paraId="1036D637" w14:textId="77777777" w:rsidR="001E33B1" w:rsidRPr="00581042" w:rsidRDefault="001E33B1" w:rsidP="00CA0AB7">
      <w:pPr>
        <w:pStyle w:val="BodyText"/>
        <w:tabs>
          <w:tab w:val="left" w:pos="360"/>
        </w:tabs>
        <w:spacing w:line="20" w:lineRule="atLeast"/>
        <w:jc w:val="left"/>
        <w:rPr>
          <w:rFonts w:ascii="Arial" w:hAnsi="Arial"/>
          <w:sz w:val="16"/>
          <w:szCs w:val="16"/>
        </w:rPr>
      </w:pPr>
    </w:p>
    <w:p w14:paraId="53519CFB" w14:textId="7C4578C3"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Custodial Care </w:t>
      </w:r>
      <w:r w:rsidRPr="00581042">
        <w:rPr>
          <w:rFonts w:ascii="Arial" w:hAnsi="Arial"/>
          <w:b w:val="0"/>
          <w:sz w:val="20"/>
          <w:szCs w:val="20"/>
        </w:rPr>
        <w:t>means that type of care or service, wherever furnished and by whatever name called, that is designed primarily to assist a Plan Participant, whether or not totally disabled, in the activities of daily living.</w:t>
      </w:r>
    </w:p>
    <w:p w14:paraId="20D42995" w14:textId="77777777" w:rsidR="00BA3A43" w:rsidRPr="00581042" w:rsidRDefault="00BA3A43" w:rsidP="00CA0AB7">
      <w:pPr>
        <w:tabs>
          <w:tab w:val="left" w:pos="360"/>
        </w:tabs>
        <w:spacing w:after="0" w:line="20" w:lineRule="atLeast"/>
        <w:rPr>
          <w:rFonts w:ascii="Arial" w:hAnsi="Arial" w:cs="Arial"/>
          <w:b/>
          <w:sz w:val="16"/>
          <w:szCs w:val="16"/>
        </w:rPr>
      </w:pPr>
    </w:p>
    <w:p w14:paraId="7D002EA2" w14:textId="6F1557BF" w:rsidR="00DF4935" w:rsidRPr="00581042" w:rsidRDefault="00DF4935" w:rsidP="00CA0AB7">
      <w:pPr>
        <w:tabs>
          <w:tab w:val="left" w:pos="360"/>
        </w:tabs>
        <w:spacing w:after="0" w:line="20" w:lineRule="atLeast"/>
        <w:rPr>
          <w:rFonts w:ascii="Arial" w:hAnsi="Arial" w:cs="Arial"/>
          <w:b/>
          <w:sz w:val="20"/>
          <w:szCs w:val="20"/>
        </w:rPr>
      </w:pPr>
      <w:r w:rsidRPr="00581042">
        <w:rPr>
          <w:rFonts w:ascii="Arial" w:hAnsi="Arial" w:cs="Arial"/>
          <w:b/>
          <w:sz w:val="20"/>
          <w:szCs w:val="20"/>
        </w:rPr>
        <w:t>Deductible</w:t>
      </w:r>
      <w:r w:rsidRPr="00581042">
        <w:rPr>
          <w:rFonts w:ascii="Arial" w:hAnsi="Arial" w:cs="Arial"/>
          <w:sz w:val="20"/>
          <w:szCs w:val="20"/>
        </w:rPr>
        <w:t xml:space="preserve"> means the dollar amount of Eligible Expenses which must be incurred and paid by the Plan Participant before benefits are payable under the Policy.  It applies separately to each Plan Participant.</w:t>
      </w:r>
    </w:p>
    <w:p w14:paraId="49175DEF"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0B09FACF" w14:textId="05487E06"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lastRenderedPageBreak/>
        <w:t xml:space="preserve">Dentist </w:t>
      </w:r>
      <w:r w:rsidRPr="00581042">
        <w:rPr>
          <w:rFonts w:ascii="Arial" w:hAnsi="Arial"/>
          <w:b w:val="0"/>
          <w:sz w:val="20"/>
          <w:szCs w:val="20"/>
        </w:rPr>
        <w:t xml:space="preserve">means a legally licensed </w:t>
      </w:r>
      <w:proofErr w:type="gramStart"/>
      <w:r w:rsidRPr="00581042">
        <w:rPr>
          <w:rFonts w:ascii="Arial" w:hAnsi="Arial"/>
          <w:b w:val="0"/>
          <w:sz w:val="20"/>
          <w:szCs w:val="20"/>
        </w:rPr>
        <w:t>doctor of dental surgery</w:t>
      </w:r>
      <w:proofErr w:type="gramEnd"/>
      <w:r w:rsidRPr="00581042">
        <w:rPr>
          <w:rFonts w:ascii="Arial" w:hAnsi="Arial"/>
          <w:b w:val="0"/>
          <w:sz w:val="20"/>
          <w:szCs w:val="20"/>
        </w:rPr>
        <w:t>; dental medicine or dental science.  A dental hygienist who works within the scope of his/her license, under the supervision of a Dentist, is a covered practitioner.</w:t>
      </w:r>
    </w:p>
    <w:p w14:paraId="1988A900" w14:textId="77777777" w:rsidR="00BA3A43" w:rsidRPr="00581042" w:rsidRDefault="00BA3A43" w:rsidP="00CA0AB7">
      <w:pPr>
        <w:tabs>
          <w:tab w:val="left" w:pos="360"/>
          <w:tab w:val="left" w:pos="720"/>
        </w:tabs>
        <w:spacing w:after="0" w:line="20" w:lineRule="atLeast"/>
        <w:rPr>
          <w:rFonts w:ascii="Arial" w:hAnsi="Arial" w:cs="Arial"/>
          <w:b/>
          <w:bCs/>
          <w:sz w:val="16"/>
          <w:szCs w:val="16"/>
        </w:rPr>
      </w:pPr>
    </w:p>
    <w:p w14:paraId="18E797B7" w14:textId="19BD984E" w:rsidR="00DF4935" w:rsidRPr="00581042" w:rsidRDefault="00DF4935" w:rsidP="00CA0AB7">
      <w:pPr>
        <w:tabs>
          <w:tab w:val="left" w:pos="360"/>
          <w:tab w:val="left" w:pos="720"/>
        </w:tabs>
        <w:spacing w:after="0" w:line="20" w:lineRule="atLeast"/>
        <w:rPr>
          <w:rFonts w:ascii="Arial" w:hAnsi="Arial" w:cs="Arial"/>
          <w:sz w:val="20"/>
          <w:szCs w:val="20"/>
        </w:rPr>
      </w:pPr>
      <w:r w:rsidRPr="00581042">
        <w:rPr>
          <w:rFonts w:ascii="Arial" w:hAnsi="Arial" w:cs="Arial"/>
          <w:b/>
          <w:bCs/>
          <w:sz w:val="20"/>
          <w:szCs w:val="20"/>
        </w:rPr>
        <w:t>Dependent</w:t>
      </w:r>
      <w:r w:rsidRPr="00581042">
        <w:rPr>
          <w:rFonts w:ascii="Arial" w:hAnsi="Arial" w:cs="Arial"/>
          <w:sz w:val="20"/>
          <w:szCs w:val="20"/>
        </w:rPr>
        <w:t xml:space="preserve"> means a Plan Participant’s:</w:t>
      </w:r>
    </w:p>
    <w:p w14:paraId="07B40A05" w14:textId="77777777" w:rsidR="00DF4935" w:rsidRPr="00581042" w:rsidRDefault="00DF4935" w:rsidP="00CA0AB7">
      <w:pPr>
        <w:numPr>
          <w:ilvl w:val="0"/>
          <w:numId w:val="25"/>
        </w:numPr>
        <w:tabs>
          <w:tab w:val="left" w:pos="360"/>
          <w:tab w:val="left" w:pos="540"/>
          <w:tab w:val="left" w:pos="720"/>
        </w:tabs>
        <w:spacing w:after="0" w:line="20" w:lineRule="atLeast"/>
        <w:rPr>
          <w:rFonts w:ascii="Arial" w:hAnsi="Arial" w:cs="Arial"/>
          <w:sz w:val="20"/>
          <w:szCs w:val="20"/>
        </w:rPr>
      </w:pPr>
      <w:r w:rsidRPr="00581042">
        <w:rPr>
          <w:rFonts w:ascii="Arial" w:hAnsi="Arial" w:cs="Arial"/>
          <w:sz w:val="20"/>
          <w:szCs w:val="20"/>
        </w:rPr>
        <w:t>lawful spouse, if not legally separated or divorced, or Domestic Partner or Civil Union Partner</w:t>
      </w:r>
      <w:r w:rsidRPr="00581042">
        <w:rPr>
          <w:rFonts w:ascii="Arial" w:hAnsi="Arial" w:cs="Arial"/>
          <w:bCs/>
          <w:sz w:val="20"/>
          <w:szCs w:val="20"/>
        </w:rPr>
        <w:t>.</w:t>
      </w:r>
    </w:p>
    <w:p w14:paraId="20F120AF" w14:textId="77777777" w:rsidR="00DF4935" w:rsidRPr="00581042" w:rsidRDefault="00DF4935" w:rsidP="00CA0AB7">
      <w:pPr>
        <w:numPr>
          <w:ilvl w:val="0"/>
          <w:numId w:val="25"/>
        </w:numPr>
        <w:tabs>
          <w:tab w:val="left" w:pos="360"/>
          <w:tab w:val="left" w:pos="540"/>
          <w:tab w:val="left" w:pos="720"/>
        </w:tabs>
        <w:spacing w:after="0" w:line="20" w:lineRule="atLeast"/>
        <w:rPr>
          <w:rFonts w:ascii="Arial" w:hAnsi="Arial" w:cs="Arial"/>
          <w:sz w:val="20"/>
          <w:szCs w:val="20"/>
        </w:rPr>
      </w:pPr>
      <w:r w:rsidRPr="00581042">
        <w:rPr>
          <w:rFonts w:ascii="Arial" w:hAnsi="Arial" w:cs="Arial"/>
          <w:sz w:val="20"/>
          <w:szCs w:val="20"/>
        </w:rPr>
        <w:t>unmarried Children under age 26.</w:t>
      </w:r>
    </w:p>
    <w:p w14:paraId="5D7F9C42" w14:textId="77777777" w:rsidR="00DF4935" w:rsidRPr="00581042" w:rsidRDefault="00DF4935" w:rsidP="00CA0AB7">
      <w:pPr>
        <w:pStyle w:val="BodyText"/>
        <w:tabs>
          <w:tab w:val="left" w:pos="360"/>
          <w:tab w:val="left" w:pos="720"/>
        </w:tabs>
        <w:spacing w:line="20" w:lineRule="atLeast"/>
        <w:jc w:val="left"/>
        <w:rPr>
          <w:rFonts w:ascii="Arial" w:hAnsi="Arial"/>
          <w:b w:val="0"/>
          <w:sz w:val="20"/>
          <w:szCs w:val="20"/>
        </w:rPr>
      </w:pPr>
      <w:r w:rsidRPr="00581042">
        <w:rPr>
          <w:rFonts w:ascii="Arial" w:hAnsi="Arial"/>
          <w:b w:val="0"/>
          <w:sz w:val="20"/>
          <w:szCs w:val="20"/>
        </w:rPr>
        <w:t xml:space="preserve">The age limitations will not apply to a Plan Participant’s unmarried Child who is </w:t>
      </w:r>
      <w:r w:rsidRPr="00581042">
        <w:rPr>
          <w:rStyle w:val="HTMLCode"/>
          <w:rFonts w:ascii="Arial" w:hAnsi="Arial" w:cs="Arial"/>
          <w:b w:val="0"/>
        </w:rPr>
        <w:t>dependent on the Plan Participant or other care providers for lifetime care and supervision, and incapable of self-sustaining employment by reason of mental or physical handicap that occurred before age 26</w:t>
      </w:r>
      <w:r w:rsidRPr="00581042">
        <w:rPr>
          <w:rFonts w:ascii="Arial" w:hAnsi="Arial"/>
          <w:b w:val="0"/>
          <w:sz w:val="20"/>
          <w:szCs w:val="20"/>
        </w:rPr>
        <w:t>.  Proof of such dependence and incapacity must be furnished to the Company immediately upon enrollment or within 31 days of the Child reaching the age limitation.  Thereafter proof will be required whenever reasonably necessary, but not more often than once a year after the 2-year period following the age limitation.</w:t>
      </w:r>
    </w:p>
    <w:p w14:paraId="2273FA67"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bCs/>
          <w:sz w:val="16"/>
          <w:szCs w:val="16"/>
        </w:rPr>
      </w:pPr>
    </w:p>
    <w:p w14:paraId="039A8325" w14:textId="0BBB107B"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sz w:val="20"/>
          <w:szCs w:val="20"/>
        </w:rPr>
      </w:pPr>
      <w:r w:rsidRPr="00581042">
        <w:rPr>
          <w:rFonts w:ascii="Arial" w:hAnsi="Arial" w:cs="Arial"/>
          <w:b/>
          <w:bCs/>
          <w:sz w:val="20"/>
          <w:szCs w:val="20"/>
        </w:rPr>
        <w:t>Domestic Partner</w:t>
      </w:r>
      <w:r w:rsidRPr="00581042">
        <w:rPr>
          <w:rFonts w:ascii="Arial" w:hAnsi="Arial" w:cs="Arial"/>
          <w:sz w:val="20"/>
          <w:szCs w:val="20"/>
        </w:rPr>
        <w:t xml:space="preserve"> means an opposite or same sex</w:t>
      </w:r>
      <w:r w:rsidRPr="00581042">
        <w:rPr>
          <w:rFonts w:ascii="Arial" w:hAnsi="Arial" w:cs="Arial"/>
          <w:b/>
          <w:sz w:val="20"/>
          <w:szCs w:val="20"/>
        </w:rPr>
        <w:t xml:space="preserve"> </w:t>
      </w:r>
      <w:r w:rsidRPr="00581042">
        <w:rPr>
          <w:rFonts w:ascii="Arial" w:hAnsi="Arial" w:cs="Arial"/>
          <w:sz w:val="20"/>
          <w:szCs w:val="20"/>
        </w:rPr>
        <w:t>partner who, for at least 12 consecutive months, has resided with the Plan Participant and shared financial assets/obligations with the Plan Participant.  Both the Plan Participant and the Domestic Partner must</w:t>
      </w:r>
      <w:proofErr w:type="gramStart"/>
      <w:r w:rsidRPr="00581042">
        <w:rPr>
          <w:rFonts w:ascii="Arial" w:hAnsi="Arial" w:cs="Arial"/>
          <w:sz w:val="20"/>
          <w:szCs w:val="20"/>
        </w:rPr>
        <w:t>:  (</w:t>
      </w:r>
      <w:proofErr w:type="gramEnd"/>
      <w:r w:rsidRPr="00581042">
        <w:rPr>
          <w:rFonts w:ascii="Arial" w:hAnsi="Arial" w:cs="Arial"/>
          <w:sz w:val="20"/>
          <w:szCs w:val="20"/>
        </w:rPr>
        <w:t>1) intend to be life partners; (2) be at least the age of consent in the state in which they reside; and (3) be mentally competent to contract.  Neither the Plan Participant nor the Domestic Partner can be related by blood to a degree of closeness that would prohibit a legal marriage, be married to anyone else, or have any other Domestic Partner.  The Company requires proof of the Domestic Partner relationship in the form of a signed and completed Affidavit of Domestic Partnership.</w:t>
      </w:r>
    </w:p>
    <w:p w14:paraId="333293B5" w14:textId="77777777" w:rsidR="00BA3A43" w:rsidRPr="00581042" w:rsidRDefault="00BA3A43"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bCs/>
          <w:spacing w:val="-4"/>
          <w:sz w:val="16"/>
          <w:szCs w:val="16"/>
        </w:rPr>
      </w:pPr>
    </w:p>
    <w:p w14:paraId="59A5DCE2" w14:textId="513D2EA0" w:rsidR="00DF4935" w:rsidRPr="00581042" w:rsidRDefault="00DF4935"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4"/>
          <w:sz w:val="20"/>
          <w:szCs w:val="20"/>
        </w:rPr>
      </w:pPr>
      <w:r w:rsidRPr="00581042">
        <w:rPr>
          <w:rFonts w:ascii="Arial" w:hAnsi="Arial" w:cs="Arial"/>
          <w:b/>
          <w:bCs/>
          <w:spacing w:val="-4"/>
          <w:sz w:val="20"/>
          <w:szCs w:val="20"/>
        </w:rPr>
        <w:t xml:space="preserve">Elective Treatment and Procedures </w:t>
      </w:r>
      <w:r w:rsidRPr="00581042">
        <w:rPr>
          <w:rFonts w:ascii="Arial" w:hAnsi="Arial" w:cs="Arial"/>
          <w:spacing w:val="-4"/>
          <w:sz w:val="20"/>
          <w:szCs w:val="20"/>
        </w:rPr>
        <w:t>means any Medical Treatment or surgical procedure that is not medically necessary, including any service, treatment, or supplies that are deemed by the federal, or a state or local government authority, or by the Company to be research or experimental or that is not recognized as a generally accepted medical practice.</w:t>
      </w:r>
    </w:p>
    <w:p w14:paraId="50ABC8FB" w14:textId="77777777" w:rsidR="00BA3A43" w:rsidRPr="00581042" w:rsidRDefault="00BA3A43" w:rsidP="00CA0AB7">
      <w:pPr>
        <w:tabs>
          <w:tab w:val="left" w:pos="360"/>
        </w:tabs>
        <w:spacing w:after="0" w:line="20" w:lineRule="atLeast"/>
        <w:rPr>
          <w:rFonts w:ascii="Arial" w:hAnsi="Arial" w:cs="Arial"/>
          <w:b/>
          <w:sz w:val="16"/>
          <w:szCs w:val="16"/>
        </w:rPr>
      </w:pPr>
    </w:p>
    <w:p w14:paraId="68E17937" w14:textId="37263AD5" w:rsidR="00DF4935" w:rsidRPr="00581042" w:rsidRDefault="00DF4935" w:rsidP="00CA0AB7">
      <w:pPr>
        <w:tabs>
          <w:tab w:val="left" w:pos="360"/>
        </w:tabs>
        <w:spacing w:after="0" w:line="20" w:lineRule="atLeast"/>
        <w:rPr>
          <w:rFonts w:ascii="Arial" w:hAnsi="Arial" w:cs="Arial"/>
          <w:b/>
          <w:sz w:val="20"/>
          <w:szCs w:val="20"/>
        </w:rPr>
      </w:pPr>
      <w:r w:rsidRPr="00581042">
        <w:rPr>
          <w:rFonts w:ascii="Arial" w:hAnsi="Arial" w:cs="Arial"/>
          <w:b/>
          <w:sz w:val="20"/>
          <w:szCs w:val="20"/>
        </w:rPr>
        <w:t>Eligible Expenses</w:t>
      </w:r>
      <w:r w:rsidRPr="00581042">
        <w:rPr>
          <w:rFonts w:ascii="Arial" w:hAnsi="Arial" w:cs="Arial"/>
          <w:sz w:val="20"/>
          <w:szCs w:val="20"/>
        </w:rPr>
        <w:t xml:space="preserve"> means the Usual, Reasonable and Customary charges for services or supplies which are incurred by the Plan Participant for the Medically Necessary treatment of an Injury or Sickness.</w:t>
      </w:r>
    </w:p>
    <w:p w14:paraId="05042B16" w14:textId="77777777" w:rsidR="00BA3A43" w:rsidRPr="00581042" w:rsidRDefault="00BA3A43" w:rsidP="00CA0AB7">
      <w:pPr>
        <w:pStyle w:val="Style1"/>
        <w:tabs>
          <w:tab w:val="left" w:pos="360"/>
        </w:tabs>
        <w:adjustRightInd/>
        <w:spacing w:line="20" w:lineRule="atLeast"/>
        <w:ind w:right="72"/>
        <w:rPr>
          <w:rFonts w:ascii="Arial" w:hAnsi="Arial" w:cs="Arial"/>
          <w:b/>
          <w:spacing w:val="-5"/>
          <w:sz w:val="16"/>
          <w:szCs w:val="16"/>
        </w:rPr>
      </w:pPr>
    </w:p>
    <w:p w14:paraId="2CF4240C" w14:textId="271252EE" w:rsidR="00DF4935" w:rsidRPr="00581042" w:rsidRDefault="00DF4935" w:rsidP="00CA0AB7">
      <w:pPr>
        <w:pStyle w:val="Style1"/>
        <w:tabs>
          <w:tab w:val="left" w:pos="360"/>
        </w:tabs>
        <w:adjustRightInd/>
        <w:spacing w:line="20" w:lineRule="atLeast"/>
        <w:ind w:right="72"/>
        <w:rPr>
          <w:rFonts w:ascii="Arial" w:hAnsi="Arial" w:cs="Arial"/>
        </w:rPr>
      </w:pPr>
      <w:r w:rsidRPr="00581042">
        <w:rPr>
          <w:rFonts w:ascii="Arial" w:hAnsi="Arial" w:cs="Arial"/>
          <w:b/>
          <w:spacing w:val="-5"/>
        </w:rPr>
        <w:t xml:space="preserve">Emergency </w:t>
      </w:r>
      <w:r w:rsidRPr="00581042">
        <w:rPr>
          <w:rFonts w:ascii="Arial" w:hAnsi="Arial" w:cs="Arial"/>
          <w:spacing w:val="-5"/>
        </w:rPr>
        <w:t xml:space="preserve">means a Sickness or Injury for which the Plan Participant seeks immediate medical treatment at </w:t>
      </w:r>
      <w:r w:rsidRPr="00581042">
        <w:rPr>
          <w:rFonts w:ascii="Arial" w:hAnsi="Arial" w:cs="Arial"/>
          <w:spacing w:val="-7"/>
        </w:rPr>
        <w:t xml:space="preserve">the nearest available facility. The condition must be one which manifests itself by acute symptoms which </w:t>
      </w:r>
      <w:r w:rsidRPr="00581042">
        <w:rPr>
          <w:rFonts w:ascii="Arial" w:hAnsi="Arial" w:cs="Arial"/>
          <w:spacing w:val="-6"/>
        </w:rPr>
        <w:t xml:space="preserve">are sufficiently severe (including severe pain) that without immediate medical care </w:t>
      </w:r>
      <w:r w:rsidRPr="00581042">
        <w:rPr>
          <w:rFonts w:ascii="Arial" w:hAnsi="Arial" w:cs="Arial"/>
        </w:rPr>
        <w:t xml:space="preserve">a prudent </w:t>
      </w:r>
      <w:proofErr w:type="spellStart"/>
      <w:r w:rsidRPr="00581042">
        <w:rPr>
          <w:rFonts w:ascii="Arial" w:hAnsi="Arial" w:cs="Arial"/>
        </w:rPr>
        <w:t>lay person</w:t>
      </w:r>
      <w:proofErr w:type="spellEnd"/>
      <w:r w:rsidRPr="00581042">
        <w:rPr>
          <w:rFonts w:ascii="Arial" w:hAnsi="Arial" w:cs="Arial"/>
        </w:rPr>
        <w:t xml:space="preserve"> possessing an average knowledge of health and medicine would reasonably expect that failure to receive immediate medical attention would cause:</w:t>
      </w:r>
    </w:p>
    <w:p w14:paraId="2D17BDDF" w14:textId="77777777" w:rsidR="00DF4935" w:rsidRPr="00581042" w:rsidRDefault="00DF4935" w:rsidP="00FA7AB2">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2"/>
        </w:rPr>
        <w:t xml:space="preserve">His life or health would be in serious jeopardy, or, with respect to a pregnant woman, serious </w:t>
      </w:r>
      <w:r w:rsidRPr="00581042">
        <w:rPr>
          <w:rFonts w:ascii="Arial" w:hAnsi="Arial" w:cs="Arial"/>
        </w:rPr>
        <w:t>jeopardy to the health of the woman or her unborn Child;</w:t>
      </w:r>
    </w:p>
    <w:p w14:paraId="02DBE1DE" w14:textId="77777777" w:rsidR="00DF4935" w:rsidRPr="00581042" w:rsidRDefault="00DF4935" w:rsidP="00CA0AB7">
      <w:pPr>
        <w:pStyle w:val="Style1"/>
        <w:numPr>
          <w:ilvl w:val="0"/>
          <w:numId w:val="14"/>
        </w:numPr>
        <w:tabs>
          <w:tab w:val="left" w:pos="360"/>
          <w:tab w:val="num" w:pos="432"/>
        </w:tabs>
        <w:adjustRightInd/>
        <w:spacing w:line="20" w:lineRule="atLeast"/>
        <w:ind w:left="360" w:hanging="360"/>
        <w:rPr>
          <w:rFonts w:ascii="Arial" w:hAnsi="Arial" w:cs="Arial"/>
        </w:rPr>
      </w:pPr>
      <w:r w:rsidRPr="00581042">
        <w:rPr>
          <w:rFonts w:ascii="Arial" w:hAnsi="Arial" w:cs="Arial"/>
        </w:rPr>
        <w:t>His bodily functions would be seriously impaired; or</w:t>
      </w:r>
    </w:p>
    <w:p w14:paraId="4874AA8F" w14:textId="77777777" w:rsidR="00DF4935" w:rsidRPr="00581042" w:rsidRDefault="00DF4935" w:rsidP="00CA0AB7">
      <w:pPr>
        <w:pStyle w:val="Style1"/>
        <w:numPr>
          <w:ilvl w:val="0"/>
          <w:numId w:val="14"/>
        </w:numPr>
        <w:tabs>
          <w:tab w:val="left" w:pos="360"/>
          <w:tab w:val="num" w:pos="432"/>
        </w:tabs>
        <w:adjustRightInd/>
        <w:spacing w:line="20" w:lineRule="atLeast"/>
        <w:ind w:left="360" w:hanging="360"/>
        <w:rPr>
          <w:rFonts w:ascii="Arial" w:hAnsi="Arial" w:cs="Arial"/>
        </w:rPr>
      </w:pPr>
      <w:r w:rsidRPr="00581042">
        <w:rPr>
          <w:rFonts w:ascii="Arial" w:hAnsi="Arial" w:cs="Arial"/>
        </w:rPr>
        <w:t>A body organ or part would be seriously damaged.</w:t>
      </w:r>
    </w:p>
    <w:p w14:paraId="3192D0B5" w14:textId="77777777" w:rsidR="00BA3A43" w:rsidRPr="00581042" w:rsidRDefault="00BA3A43" w:rsidP="00CA0AB7">
      <w:pPr>
        <w:pStyle w:val="Style14"/>
        <w:tabs>
          <w:tab w:val="left" w:pos="360"/>
        </w:tabs>
        <w:spacing w:line="20" w:lineRule="atLeast"/>
        <w:ind w:left="0" w:right="72"/>
        <w:rPr>
          <w:rStyle w:val="CharacterStyle5"/>
          <w:rFonts w:ascii="Arial" w:hAnsi="Arial" w:cs="Arial"/>
          <w:b/>
        </w:rPr>
      </w:pPr>
    </w:p>
    <w:p w14:paraId="3EC01089" w14:textId="4D96E9C4" w:rsidR="00DF4935" w:rsidRPr="00581042" w:rsidRDefault="00DF4935" w:rsidP="00CA0AB7">
      <w:pPr>
        <w:pStyle w:val="Style14"/>
        <w:tabs>
          <w:tab w:val="left" w:pos="360"/>
        </w:tabs>
        <w:spacing w:line="20" w:lineRule="atLeast"/>
        <w:ind w:left="0" w:right="72"/>
        <w:rPr>
          <w:rStyle w:val="CharacterStyle5"/>
          <w:rFonts w:ascii="Arial" w:hAnsi="Arial" w:cs="Arial"/>
          <w:sz w:val="20"/>
          <w:szCs w:val="20"/>
        </w:rPr>
      </w:pPr>
      <w:r w:rsidRPr="00581042">
        <w:rPr>
          <w:rStyle w:val="CharacterStyle5"/>
          <w:rFonts w:ascii="Arial" w:hAnsi="Arial" w:cs="Arial"/>
          <w:b/>
          <w:sz w:val="20"/>
          <w:szCs w:val="20"/>
        </w:rPr>
        <w:t xml:space="preserve">Experimental/Investigational </w:t>
      </w:r>
      <w:r w:rsidRPr="00581042">
        <w:rPr>
          <w:rStyle w:val="CharacterStyle5"/>
          <w:rFonts w:ascii="Arial" w:hAnsi="Arial" w:cs="Arial"/>
          <w:sz w:val="20"/>
          <w:szCs w:val="20"/>
        </w:rPr>
        <w:t>means that a drug, device or medical care or treatment will be considered experimental/investigational if:</w:t>
      </w:r>
    </w:p>
    <w:p w14:paraId="6947276B" w14:textId="77777777" w:rsidR="00DF4935" w:rsidRPr="00581042" w:rsidRDefault="00DF4935" w:rsidP="00CA0AB7">
      <w:pPr>
        <w:pStyle w:val="Style1"/>
        <w:numPr>
          <w:ilvl w:val="0"/>
          <w:numId w:val="21"/>
        </w:numPr>
        <w:tabs>
          <w:tab w:val="left" w:pos="360"/>
        </w:tabs>
        <w:adjustRightInd/>
        <w:spacing w:line="20" w:lineRule="atLeast"/>
        <w:ind w:left="446" w:right="72" w:hanging="446"/>
        <w:rPr>
          <w:rFonts w:ascii="Arial" w:hAnsi="Arial" w:cs="Arial"/>
        </w:rPr>
      </w:pPr>
      <w:r w:rsidRPr="00581042">
        <w:rPr>
          <w:rFonts w:ascii="Arial" w:hAnsi="Arial" w:cs="Arial"/>
        </w:rPr>
        <w:t xml:space="preserve">The drug or device cannot be lawfully marketed without approval of the Food and Drug </w:t>
      </w:r>
      <w:r w:rsidRPr="00581042">
        <w:rPr>
          <w:rFonts w:ascii="Arial" w:hAnsi="Arial" w:cs="Arial"/>
          <w:spacing w:val="-2"/>
        </w:rPr>
        <w:t xml:space="preserve">Administration and approval for marketing has not been given at the time the drug or device is </w:t>
      </w:r>
      <w:r w:rsidRPr="00581042">
        <w:rPr>
          <w:rFonts w:ascii="Arial" w:hAnsi="Arial" w:cs="Arial"/>
        </w:rPr>
        <w:t>furnished;</w:t>
      </w:r>
    </w:p>
    <w:p w14:paraId="69C010EE" w14:textId="77777777" w:rsidR="00DF4935" w:rsidRPr="00581042" w:rsidRDefault="00DF4935" w:rsidP="00FA7AB2">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6"/>
        </w:rPr>
        <w:t xml:space="preserve">The informed consent document utilized with the drug, device, medical care or treatment states or </w:t>
      </w:r>
      <w:r w:rsidRPr="00581042">
        <w:rPr>
          <w:rFonts w:ascii="Arial" w:hAnsi="Arial" w:cs="Arial"/>
          <w:spacing w:val="-8"/>
        </w:rPr>
        <w:t xml:space="preserve">indicates that the drug, device, medical care or treatment is part of a clinical trial, experimental phase </w:t>
      </w:r>
      <w:r w:rsidRPr="00581042">
        <w:rPr>
          <w:rFonts w:ascii="Arial" w:hAnsi="Arial" w:cs="Arial"/>
        </w:rPr>
        <w:t>or investigational phase or if such a consent document is required by law;</w:t>
      </w:r>
    </w:p>
    <w:p w14:paraId="08566B3B" w14:textId="77777777" w:rsidR="00DF4935" w:rsidRPr="00581042" w:rsidRDefault="00DF4935" w:rsidP="00CA0AB7">
      <w:pPr>
        <w:pStyle w:val="Style1"/>
        <w:numPr>
          <w:ilvl w:val="0"/>
          <w:numId w:val="20"/>
        </w:numPr>
        <w:tabs>
          <w:tab w:val="left" w:pos="360"/>
          <w:tab w:val="num" w:pos="450"/>
        </w:tabs>
        <w:adjustRightInd/>
        <w:spacing w:line="20" w:lineRule="atLeast"/>
        <w:ind w:left="450" w:right="72" w:hanging="450"/>
        <w:rPr>
          <w:rFonts w:ascii="Arial" w:hAnsi="Arial" w:cs="Arial"/>
        </w:rPr>
      </w:pPr>
      <w:r w:rsidRPr="00581042">
        <w:rPr>
          <w:rFonts w:ascii="Arial" w:hAnsi="Arial" w:cs="Arial"/>
          <w:spacing w:val="-6"/>
        </w:rPr>
        <w:t xml:space="preserve">The drug, device, medical care or treatment or the patient informed consent document utilized with </w:t>
      </w:r>
      <w:r w:rsidRPr="00581042">
        <w:rPr>
          <w:rFonts w:ascii="Arial" w:hAnsi="Arial" w:cs="Arial"/>
          <w:spacing w:val="-5"/>
        </w:rPr>
        <w:t xml:space="preserve">the drug, device or medical care or treatment was reviewed and approved by the treating facility's </w:t>
      </w:r>
      <w:r w:rsidRPr="00581042">
        <w:rPr>
          <w:rFonts w:ascii="Arial" w:hAnsi="Arial" w:cs="Arial"/>
          <w:spacing w:val="-6"/>
        </w:rPr>
        <w:t xml:space="preserve">Institutional Review Board or other body serving a similar function, or if federal or state law requires </w:t>
      </w:r>
      <w:r w:rsidRPr="00581042">
        <w:rPr>
          <w:rFonts w:ascii="Arial" w:hAnsi="Arial" w:cs="Arial"/>
        </w:rPr>
        <w:t>such review and approval;</w:t>
      </w:r>
    </w:p>
    <w:p w14:paraId="765C7811"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6"/>
        </w:rPr>
        <w:t xml:space="preserve">Reliable Evidence show that the drug, device or medical care or treatment is the subject of ongoing </w:t>
      </w:r>
      <w:r w:rsidRPr="00581042">
        <w:rPr>
          <w:rFonts w:ascii="Arial" w:hAnsi="Arial" w:cs="Arial"/>
          <w:spacing w:val="-5"/>
        </w:rPr>
        <w:t>Phase I or Phase II clinical trials, is the research, experimental study or investigational arm of on</w:t>
      </w:r>
      <w:r w:rsidRPr="00581042">
        <w:rPr>
          <w:rFonts w:ascii="Arial" w:hAnsi="Arial" w:cs="Arial"/>
          <w:spacing w:val="-5"/>
        </w:rPr>
        <w:softHyphen/>
      </w:r>
      <w:r w:rsidRPr="00581042">
        <w:rPr>
          <w:rFonts w:ascii="Arial" w:hAnsi="Arial" w:cs="Arial"/>
          <w:spacing w:val="-8"/>
        </w:rPr>
        <w:t xml:space="preserve">going Phase III clinical trials, or is otherwise under study to determine its maximum tolerated dose, its </w:t>
      </w:r>
      <w:r w:rsidRPr="00581042">
        <w:rPr>
          <w:rFonts w:ascii="Arial" w:hAnsi="Arial" w:cs="Arial"/>
          <w:spacing w:val="-3"/>
        </w:rPr>
        <w:t xml:space="preserve">toxicity, its safety, its efficacy or its efficacy as compared with a standard means of treatment of </w:t>
      </w:r>
      <w:r w:rsidRPr="00581042">
        <w:rPr>
          <w:rFonts w:ascii="Arial" w:hAnsi="Arial" w:cs="Arial"/>
        </w:rPr>
        <w:t>diagnosis; or</w:t>
      </w:r>
    </w:p>
    <w:p w14:paraId="547728DF"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3"/>
        </w:rPr>
        <w:t xml:space="preserve">Reliable Evidence show that the prevailing opinion among experts regarding the drug, device or </w:t>
      </w:r>
      <w:r w:rsidRPr="00581042">
        <w:rPr>
          <w:rFonts w:ascii="Arial" w:hAnsi="Arial" w:cs="Arial"/>
          <w:spacing w:val="-2"/>
        </w:rPr>
        <w:t xml:space="preserve">medical care or treatment is that further studies or clinical trials are necessary to determine its </w:t>
      </w:r>
      <w:r w:rsidRPr="00581042">
        <w:rPr>
          <w:rFonts w:ascii="Arial" w:hAnsi="Arial" w:cs="Arial"/>
          <w:spacing w:val="-8"/>
        </w:rPr>
        <w:t xml:space="preserve">maximum tolerated dose, its toxicity, its safety, its efficacy or its efficacy as compared with a standard </w:t>
      </w:r>
      <w:r w:rsidRPr="00581042">
        <w:rPr>
          <w:rFonts w:ascii="Arial" w:hAnsi="Arial" w:cs="Arial"/>
        </w:rPr>
        <w:t>means of treatment of diagnosis.</w:t>
      </w:r>
    </w:p>
    <w:p w14:paraId="5C0D91F7" w14:textId="77777777" w:rsidR="00FA7AB2" w:rsidRPr="00581042" w:rsidRDefault="00FA7AB2" w:rsidP="00CA0AB7">
      <w:pPr>
        <w:pStyle w:val="Style1"/>
        <w:tabs>
          <w:tab w:val="left" w:pos="360"/>
        </w:tabs>
        <w:adjustRightInd/>
        <w:spacing w:line="20" w:lineRule="atLeast"/>
        <w:ind w:left="72" w:right="72"/>
        <w:rPr>
          <w:rFonts w:ascii="Arial" w:hAnsi="Arial" w:cs="Arial"/>
          <w:spacing w:val="-2"/>
          <w:sz w:val="16"/>
          <w:szCs w:val="16"/>
        </w:rPr>
      </w:pPr>
    </w:p>
    <w:p w14:paraId="7A67E739" w14:textId="717CCE91" w:rsidR="00DF4935" w:rsidRPr="00581042" w:rsidRDefault="00DF4935" w:rsidP="00FA7AB2">
      <w:pPr>
        <w:pStyle w:val="Style1"/>
        <w:tabs>
          <w:tab w:val="left" w:pos="360"/>
        </w:tabs>
        <w:adjustRightInd/>
        <w:spacing w:line="20" w:lineRule="atLeast"/>
        <w:ind w:right="72"/>
        <w:rPr>
          <w:rFonts w:ascii="Arial" w:hAnsi="Arial" w:cs="Arial"/>
          <w:spacing w:val="-7"/>
        </w:rPr>
      </w:pPr>
      <w:r w:rsidRPr="00581042">
        <w:rPr>
          <w:rFonts w:ascii="Arial" w:hAnsi="Arial" w:cs="Arial"/>
          <w:spacing w:val="-2"/>
        </w:rPr>
        <w:t xml:space="preserve">Reliable evidence means only: published reports and articles in authoritative medical and scientific </w:t>
      </w:r>
      <w:r w:rsidRPr="00581042">
        <w:rPr>
          <w:rFonts w:ascii="Arial" w:hAnsi="Arial" w:cs="Arial"/>
          <w:spacing w:val="-8"/>
        </w:rPr>
        <w:t xml:space="preserve">literature; written protocol or protocols by the treating facility studying substantially the same drug, device </w:t>
      </w:r>
      <w:r w:rsidRPr="00581042">
        <w:rPr>
          <w:rFonts w:ascii="Arial" w:hAnsi="Arial" w:cs="Arial"/>
          <w:spacing w:val="-7"/>
        </w:rPr>
        <w:t xml:space="preserve">or medical care or treatment or the written informed consent used by the treating facility or other facility </w:t>
      </w:r>
      <w:r w:rsidRPr="00581042">
        <w:rPr>
          <w:rFonts w:ascii="Arial" w:hAnsi="Arial" w:cs="Arial"/>
          <w:spacing w:val="-3"/>
        </w:rPr>
        <w:t xml:space="preserve">studying substantially the same drug, device or medical care or treatment. Eligible Expenses will be </w:t>
      </w:r>
      <w:r w:rsidRPr="00581042">
        <w:rPr>
          <w:rFonts w:ascii="Arial" w:hAnsi="Arial" w:cs="Arial"/>
          <w:spacing w:val="-7"/>
        </w:rPr>
        <w:t>considered in accordance with the drug, device or medical care at the time the expense is incurred.</w:t>
      </w:r>
    </w:p>
    <w:p w14:paraId="2C470CC2" w14:textId="77777777" w:rsidR="00FA7AB2" w:rsidRPr="00581042" w:rsidRDefault="00FA7AB2" w:rsidP="00FA7AB2">
      <w:pPr>
        <w:pStyle w:val="Style14"/>
        <w:tabs>
          <w:tab w:val="left" w:pos="360"/>
        </w:tabs>
        <w:spacing w:line="20" w:lineRule="atLeast"/>
        <w:ind w:left="0" w:right="72"/>
        <w:rPr>
          <w:rStyle w:val="CharacterStyle5"/>
          <w:rFonts w:ascii="Arial" w:hAnsi="Arial" w:cs="Arial"/>
          <w:spacing w:val="-6"/>
        </w:rPr>
      </w:pPr>
    </w:p>
    <w:p w14:paraId="7F1E6B57" w14:textId="4E304154" w:rsidR="00DF4935" w:rsidRPr="00581042" w:rsidRDefault="00DF4935" w:rsidP="00FA7AB2">
      <w:pPr>
        <w:pStyle w:val="Style14"/>
        <w:tabs>
          <w:tab w:val="left" w:pos="360"/>
        </w:tabs>
        <w:spacing w:line="20" w:lineRule="atLeast"/>
        <w:ind w:left="0" w:right="72"/>
        <w:rPr>
          <w:rStyle w:val="CharacterStyle5"/>
          <w:rFonts w:ascii="Arial" w:hAnsi="Arial" w:cs="Arial"/>
          <w:sz w:val="20"/>
          <w:szCs w:val="20"/>
        </w:rPr>
      </w:pPr>
      <w:r w:rsidRPr="00581042">
        <w:rPr>
          <w:rStyle w:val="CharacterStyle5"/>
          <w:rFonts w:ascii="Arial" w:hAnsi="Arial" w:cs="Arial"/>
          <w:spacing w:val="-6"/>
          <w:sz w:val="20"/>
          <w:szCs w:val="20"/>
        </w:rPr>
        <w:lastRenderedPageBreak/>
        <w:t xml:space="preserve">Management staff in Our Claims Department or a Claims Payor acting on Our behalf will make the determination if the drug, device or medical </w:t>
      </w:r>
      <w:r w:rsidRPr="00581042">
        <w:rPr>
          <w:rStyle w:val="CharacterStyle5"/>
          <w:rFonts w:ascii="Arial" w:hAnsi="Arial" w:cs="Arial"/>
          <w:sz w:val="20"/>
          <w:szCs w:val="20"/>
        </w:rPr>
        <w:t>care is Experimental/Investigational based on the above criteria.</w:t>
      </w:r>
    </w:p>
    <w:p w14:paraId="238E61BF" w14:textId="77777777" w:rsidR="00BA3A43" w:rsidRPr="00581042" w:rsidRDefault="00BA3A43" w:rsidP="00CA0AB7">
      <w:pPr>
        <w:pStyle w:val="Style14"/>
        <w:tabs>
          <w:tab w:val="left" w:pos="360"/>
        </w:tabs>
        <w:spacing w:line="20" w:lineRule="atLeast"/>
        <w:ind w:left="0" w:right="72"/>
        <w:rPr>
          <w:rStyle w:val="CharacterStyle5"/>
          <w:rFonts w:ascii="Arial" w:hAnsi="Arial" w:cs="Arial"/>
          <w:b/>
        </w:rPr>
      </w:pPr>
    </w:p>
    <w:p w14:paraId="4D08EFB3" w14:textId="5DF1E295" w:rsidR="00DF4935" w:rsidRPr="00581042" w:rsidRDefault="00DF4935" w:rsidP="00CA0AB7">
      <w:pPr>
        <w:pStyle w:val="Style14"/>
        <w:tabs>
          <w:tab w:val="left" w:pos="360"/>
        </w:tabs>
        <w:spacing w:line="20" w:lineRule="atLeast"/>
        <w:ind w:left="0" w:right="72"/>
        <w:rPr>
          <w:rStyle w:val="CharacterStyle5"/>
          <w:rFonts w:ascii="Arial" w:hAnsi="Arial" w:cs="Arial"/>
          <w:sz w:val="20"/>
          <w:szCs w:val="20"/>
        </w:rPr>
      </w:pPr>
      <w:r w:rsidRPr="00581042">
        <w:rPr>
          <w:rStyle w:val="CharacterStyle5"/>
          <w:rFonts w:ascii="Arial" w:hAnsi="Arial" w:cs="Arial"/>
          <w:b/>
          <w:sz w:val="20"/>
          <w:szCs w:val="20"/>
        </w:rPr>
        <w:t>Expatriate</w:t>
      </w:r>
      <w:r w:rsidRPr="00581042">
        <w:rPr>
          <w:rStyle w:val="CharacterStyle5"/>
          <w:rFonts w:ascii="Arial" w:hAnsi="Arial" w:cs="Arial"/>
          <w:sz w:val="20"/>
          <w:szCs w:val="20"/>
        </w:rPr>
        <w:t xml:space="preserve"> means (1) a person working or living outside their country of citizenship</w:t>
      </w:r>
      <w:r w:rsidRPr="00581042">
        <w:rPr>
          <w:rFonts w:ascii="Arial" w:hAnsi="Arial" w:cs="Arial"/>
          <w:bCs/>
          <w:sz w:val="20"/>
          <w:szCs w:val="20"/>
        </w:rPr>
        <w:t>; (2) a person working outside their country of citizenship and outside the employer’s country of domicile; or (3) non-U.S. citizens working in the United States.</w:t>
      </w:r>
    </w:p>
    <w:p w14:paraId="3F3014F7"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bCs/>
          <w:sz w:val="16"/>
          <w:szCs w:val="16"/>
        </w:rPr>
      </w:pPr>
    </w:p>
    <w:p w14:paraId="6AE0930C" w14:textId="473E6185"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
          <w:bCs/>
          <w:sz w:val="20"/>
          <w:szCs w:val="20"/>
        </w:rPr>
        <w:t xml:space="preserve">Extended Care Facility </w:t>
      </w:r>
      <w:r w:rsidRPr="00581042">
        <w:rPr>
          <w:rFonts w:ascii="Arial" w:hAnsi="Arial" w:cs="Arial"/>
          <w:bCs/>
          <w:sz w:val="20"/>
          <w:szCs w:val="20"/>
        </w:rPr>
        <w:t>means an institution operating pursuant to applicable laws that is engaged in providing, for a fee, inpatient skilled nursing care and related services under the supervision of a Physician and Registered Nurses.  It must have facilities for 10 or more inpatients and maintain medical records of all its patients.</w:t>
      </w:r>
    </w:p>
    <w:p w14:paraId="71F372B4" w14:textId="77777777" w:rsidR="00BA3A43" w:rsidRPr="00581042" w:rsidRDefault="00BA3A43" w:rsidP="00CA0AB7">
      <w:pPr>
        <w:tabs>
          <w:tab w:val="left" w:pos="360"/>
        </w:tabs>
        <w:spacing w:after="0" w:line="20" w:lineRule="atLeast"/>
        <w:rPr>
          <w:rFonts w:ascii="Arial" w:hAnsi="Arial" w:cs="Arial"/>
          <w:b/>
          <w:sz w:val="16"/>
          <w:szCs w:val="16"/>
        </w:rPr>
      </w:pPr>
    </w:p>
    <w:p w14:paraId="44761837" w14:textId="7A177BC0"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He, His and Him</w:t>
      </w:r>
      <w:r w:rsidRPr="00581042">
        <w:rPr>
          <w:rFonts w:ascii="Arial" w:hAnsi="Arial" w:cs="Arial"/>
          <w:sz w:val="20"/>
          <w:szCs w:val="20"/>
        </w:rPr>
        <w:t xml:space="preserve"> includes "she", "her" and "hers."</w:t>
      </w:r>
    </w:p>
    <w:p w14:paraId="04F00977" w14:textId="77777777" w:rsidR="00BA3A43" w:rsidRPr="00581042" w:rsidRDefault="00BA3A43" w:rsidP="00CA0AB7">
      <w:pPr>
        <w:tabs>
          <w:tab w:val="left" w:pos="360"/>
        </w:tabs>
        <w:spacing w:after="0" w:line="20" w:lineRule="atLeast"/>
        <w:rPr>
          <w:rFonts w:ascii="Arial" w:hAnsi="Arial" w:cs="Arial"/>
          <w:b/>
          <w:sz w:val="16"/>
          <w:szCs w:val="16"/>
        </w:rPr>
      </w:pPr>
    </w:p>
    <w:p w14:paraId="018BBC58" w14:textId="2E30105A"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Health Care Plan</w:t>
      </w:r>
      <w:r w:rsidRPr="00581042">
        <w:rPr>
          <w:rFonts w:ascii="Arial" w:hAnsi="Arial" w:cs="Arial"/>
          <w:sz w:val="20"/>
          <w:szCs w:val="20"/>
        </w:rPr>
        <w:t xml:space="preserve"> means any contract, policy or other arrangement for benefits or services for medical or dental care or treatment under:</w:t>
      </w:r>
    </w:p>
    <w:p w14:paraId="68C51E95"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Group or blanket insurance, whether on an insured or self</w:t>
      </w:r>
      <w:r w:rsidRPr="00581042">
        <w:rPr>
          <w:rFonts w:ascii="Arial" w:hAnsi="Arial" w:cs="Arial"/>
          <w:sz w:val="20"/>
          <w:szCs w:val="20"/>
        </w:rPr>
        <w:noBreakHyphen/>
        <w:t>funded basis;</w:t>
      </w:r>
    </w:p>
    <w:p w14:paraId="6D33372F"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Hospital or medical service organizations on a group basis;</w:t>
      </w:r>
    </w:p>
    <w:p w14:paraId="60D8F172"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Health Maintenance Organizations on a group basis.</w:t>
      </w:r>
    </w:p>
    <w:p w14:paraId="7DB3877D"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Group labor management plans;</w:t>
      </w:r>
    </w:p>
    <w:p w14:paraId="6B61C7E2"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Employee benefit organization plan;</w:t>
      </w:r>
    </w:p>
    <w:p w14:paraId="213E2483"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Professional association plans on a group basis; or</w:t>
      </w:r>
    </w:p>
    <w:p w14:paraId="680B6F5C"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Any other group employee welfare benefit plan as defined in the Employee Retirement Income Security Act of 1974 as amended; or</w:t>
      </w:r>
    </w:p>
    <w:p w14:paraId="19BBF7FD" w14:textId="77777777" w:rsidR="00DF4935" w:rsidRPr="00581042" w:rsidRDefault="00DF4935" w:rsidP="00CA0AB7">
      <w:pPr>
        <w:numPr>
          <w:ilvl w:val="0"/>
          <w:numId w:val="26"/>
        </w:numPr>
        <w:tabs>
          <w:tab w:val="left" w:pos="360"/>
        </w:tabs>
        <w:spacing w:after="0" w:line="20" w:lineRule="atLeast"/>
        <w:rPr>
          <w:rFonts w:ascii="Arial" w:hAnsi="Arial" w:cs="Arial"/>
          <w:sz w:val="20"/>
          <w:szCs w:val="20"/>
        </w:rPr>
      </w:pPr>
      <w:r w:rsidRPr="00581042">
        <w:rPr>
          <w:rFonts w:ascii="Arial" w:hAnsi="Arial" w:cs="Arial"/>
          <w:sz w:val="20"/>
          <w:szCs w:val="20"/>
        </w:rPr>
        <w:t>Automobile no-fault coverage (unless prohibited by law).</w:t>
      </w:r>
    </w:p>
    <w:p w14:paraId="4CF79216"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bCs/>
          <w:sz w:val="16"/>
          <w:szCs w:val="16"/>
        </w:rPr>
      </w:pPr>
    </w:p>
    <w:p w14:paraId="5B255709" w14:textId="10133C28"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
          <w:bCs/>
          <w:sz w:val="20"/>
          <w:szCs w:val="20"/>
        </w:rPr>
        <w:t xml:space="preserve">Home Health Care </w:t>
      </w:r>
      <w:r w:rsidRPr="00581042">
        <w:rPr>
          <w:rFonts w:ascii="Arial" w:hAnsi="Arial" w:cs="Arial"/>
          <w:bCs/>
          <w:sz w:val="20"/>
          <w:szCs w:val="20"/>
        </w:rPr>
        <w:t>means nursing care, treatment and Daily Living Services provided in the Plan Participant’s home as part of an overall extended treatment plan.  To qualify for Home Health Care Benefits:</w:t>
      </w:r>
    </w:p>
    <w:p w14:paraId="4288E1F7" w14:textId="77777777" w:rsidR="00DF4935" w:rsidRPr="00581042" w:rsidRDefault="00DF4935" w:rsidP="00CA0AB7">
      <w:pPr>
        <w:numPr>
          <w:ilvl w:val="0"/>
          <w:numId w:val="27"/>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the Home Health Care plan must be established and approved by the attending Physician, including certification that confinement in a Hospital or Extended Care Facility would be required if it were not for Home Health Care;</w:t>
      </w:r>
      <w:r w:rsidRPr="00581042">
        <w:rPr>
          <w:rStyle w:val="CharacterStyle6"/>
          <w:rFonts w:ascii="Arial" w:hAnsi="Arial" w:cs="Arial"/>
          <w:sz w:val="20"/>
          <w:szCs w:val="20"/>
        </w:rPr>
        <w:t xml:space="preserve"> and </w:t>
      </w:r>
      <w:r w:rsidRPr="00581042">
        <w:rPr>
          <w:rStyle w:val="CharacterStyle6"/>
          <w:rFonts w:ascii="Arial" w:hAnsi="Arial" w:cs="Arial"/>
          <w:spacing w:val="9"/>
          <w:sz w:val="20"/>
          <w:szCs w:val="20"/>
        </w:rPr>
        <w:t xml:space="preserve">Necessary care and treatment are not available from a Plan Participant's Immediate Family Member or other </w:t>
      </w:r>
      <w:r w:rsidRPr="00581042">
        <w:rPr>
          <w:rStyle w:val="CharacterStyle6"/>
          <w:rFonts w:ascii="Arial" w:hAnsi="Arial" w:cs="Arial"/>
          <w:sz w:val="20"/>
          <w:szCs w:val="20"/>
        </w:rPr>
        <w:t>persons residing with the Plan Participant without causing undue hardship;</w:t>
      </w:r>
    </w:p>
    <w:p w14:paraId="18519793" w14:textId="77777777" w:rsidR="00DF4935" w:rsidRPr="00581042" w:rsidRDefault="00DF4935" w:rsidP="00CA0AB7">
      <w:pPr>
        <w:numPr>
          <w:ilvl w:val="0"/>
          <w:numId w:val="27"/>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nursing care and treatment must be provided by a Hospital certified to provide Home Health Care services or by a certified Home Health Care agency and nursing service; and</w:t>
      </w:r>
    </w:p>
    <w:p w14:paraId="1EF227E2" w14:textId="4482BC52" w:rsidR="00DF4935" w:rsidRPr="00581042" w:rsidRDefault="00DF4935" w:rsidP="00436193">
      <w:pPr>
        <w:numPr>
          <w:ilvl w:val="0"/>
          <w:numId w:val="27"/>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Daily Living Services must be provided by the attending Physician or by the provider of the nursing care service.</w:t>
      </w:r>
      <w:r w:rsidR="00FA7AB2" w:rsidRPr="00581042">
        <w:rPr>
          <w:rFonts w:ascii="Arial" w:hAnsi="Arial" w:cs="Arial"/>
          <w:bCs/>
          <w:sz w:val="20"/>
          <w:szCs w:val="20"/>
        </w:rPr>
        <w:t xml:space="preserve">  </w:t>
      </w:r>
      <w:r w:rsidRPr="00581042">
        <w:rPr>
          <w:rFonts w:ascii="Arial" w:hAnsi="Arial" w:cs="Arial"/>
          <w:bCs/>
          <w:sz w:val="20"/>
          <w:szCs w:val="20"/>
        </w:rPr>
        <w:t>“Daily Living Services” are cooking, feeding, bathing, dressing and personal hygiene services that are necessary to a person’s care and health.</w:t>
      </w:r>
    </w:p>
    <w:p w14:paraId="2F61D5D9" w14:textId="77777777" w:rsidR="00FA7AB2" w:rsidRPr="00581042" w:rsidRDefault="00FA7AB2" w:rsidP="00CA0AB7">
      <w:pPr>
        <w:pStyle w:val="Style16"/>
        <w:tabs>
          <w:tab w:val="left" w:pos="360"/>
        </w:tabs>
        <w:spacing w:before="0" w:line="20" w:lineRule="atLeast"/>
        <w:ind w:left="72" w:hanging="72"/>
        <w:jc w:val="left"/>
        <w:rPr>
          <w:rStyle w:val="CharacterStyle6"/>
          <w:rFonts w:ascii="Arial" w:hAnsi="Arial" w:cs="Arial"/>
        </w:rPr>
      </w:pPr>
    </w:p>
    <w:p w14:paraId="4AF0C857" w14:textId="5800BD0F" w:rsidR="00DF4935" w:rsidRPr="00581042" w:rsidRDefault="00DF4935" w:rsidP="00CA0AB7">
      <w:pPr>
        <w:pStyle w:val="Style16"/>
        <w:tabs>
          <w:tab w:val="left" w:pos="360"/>
        </w:tabs>
        <w:spacing w:before="0" w:line="20" w:lineRule="atLeast"/>
        <w:ind w:left="72" w:hanging="72"/>
        <w:jc w:val="left"/>
        <w:rPr>
          <w:rStyle w:val="CharacterStyle6"/>
          <w:rFonts w:ascii="Arial" w:hAnsi="Arial" w:cs="Arial"/>
          <w:b/>
          <w:sz w:val="20"/>
          <w:szCs w:val="20"/>
        </w:rPr>
      </w:pPr>
      <w:r w:rsidRPr="00581042">
        <w:rPr>
          <w:rStyle w:val="CharacterStyle6"/>
          <w:rFonts w:ascii="Arial" w:hAnsi="Arial" w:cs="Arial"/>
          <w:b/>
          <w:sz w:val="20"/>
          <w:szCs w:val="20"/>
        </w:rPr>
        <w:t>Home Health Care consists of, but shall not be limited to, the following:</w:t>
      </w:r>
    </w:p>
    <w:p w14:paraId="12429723" w14:textId="77777777" w:rsidR="00DF4935" w:rsidRPr="00581042" w:rsidRDefault="00DF4935" w:rsidP="00CA0AB7">
      <w:pPr>
        <w:pStyle w:val="Style13"/>
        <w:numPr>
          <w:ilvl w:val="0"/>
          <w:numId w:val="22"/>
        </w:numPr>
        <w:tabs>
          <w:tab w:val="clear" w:pos="288"/>
          <w:tab w:val="left" w:pos="360"/>
        </w:tabs>
        <w:spacing w:line="20" w:lineRule="atLeast"/>
        <w:ind w:left="360"/>
        <w:rPr>
          <w:rStyle w:val="CharacterStyle6"/>
          <w:rFonts w:ascii="Arial" w:hAnsi="Arial" w:cs="Arial"/>
          <w:sz w:val="20"/>
          <w:szCs w:val="20"/>
        </w:rPr>
      </w:pPr>
      <w:r w:rsidRPr="00581042">
        <w:rPr>
          <w:rStyle w:val="CharacterStyle6"/>
          <w:rFonts w:ascii="Arial" w:hAnsi="Arial" w:cs="Arial"/>
          <w:spacing w:val="2"/>
          <w:sz w:val="20"/>
          <w:szCs w:val="20"/>
        </w:rPr>
        <w:t xml:space="preserve">Part time and intermittent skilled nursing services: services given to the Plan Participant at least once </w:t>
      </w:r>
      <w:r w:rsidRPr="00581042">
        <w:rPr>
          <w:rStyle w:val="CharacterStyle6"/>
          <w:rFonts w:ascii="Arial" w:hAnsi="Arial" w:cs="Arial"/>
          <w:sz w:val="20"/>
          <w:szCs w:val="20"/>
        </w:rPr>
        <w:t>every 60 days or as frequently as a few hours per day, several days per week.</w:t>
      </w:r>
    </w:p>
    <w:p w14:paraId="1FACD1EA" w14:textId="77777777" w:rsidR="00DF4935" w:rsidRPr="00581042" w:rsidRDefault="00DF4935" w:rsidP="00CA0AB7">
      <w:pPr>
        <w:pStyle w:val="Style13"/>
        <w:numPr>
          <w:ilvl w:val="0"/>
          <w:numId w:val="22"/>
        </w:numPr>
        <w:tabs>
          <w:tab w:val="clear" w:pos="288"/>
          <w:tab w:val="left" w:pos="360"/>
        </w:tabs>
        <w:spacing w:line="20" w:lineRule="atLeast"/>
        <w:ind w:left="360" w:right="0"/>
        <w:rPr>
          <w:rStyle w:val="CharacterStyle6"/>
          <w:rFonts w:ascii="Arial" w:hAnsi="Arial" w:cs="Arial"/>
          <w:sz w:val="20"/>
          <w:szCs w:val="20"/>
        </w:rPr>
      </w:pPr>
      <w:r w:rsidRPr="00581042">
        <w:rPr>
          <w:rStyle w:val="CharacterStyle6"/>
          <w:rFonts w:ascii="Arial" w:hAnsi="Arial" w:cs="Arial"/>
          <w:sz w:val="20"/>
          <w:szCs w:val="20"/>
        </w:rPr>
        <w:t>Therapeutic services: physical therapy occupational therapy; speech and hearing therapy; and</w:t>
      </w:r>
    </w:p>
    <w:p w14:paraId="43FDBA53" w14:textId="70DADEF8" w:rsidR="00DF4935" w:rsidRPr="00581042" w:rsidRDefault="00DF4935" w:rsidP="00FA7AB2">
      <w:pPr>
        <w:pStyle w:val="Style1"/>
        <w:numPr>
          <w:ilvl w:val="0"/>
          <w:numId w:val="22"/>
        </w:numPr>
        <w:tabs>
          <w:tab w:val="clear" w:pos="288"/>
          <w:tab w:val="left" w:pos="360"/>
        </w:tabs>
        <w:adjustRightInd/>
        <w:spacing w:line="20" w:lineRule="atLeast"/>
        <w:ind w:left="360" w:right="72" w:hanging="288"/>
        <w:rPr>
          <w:rFonts w:ascii="Arial" w:hAnsi="Arial" w:cs="Arial"/>
        </w:rPr>
      </w:pPr>
      <w:r w:rsidRPr="00581042">
        <w:rPr>
          <w:rFonts w:ascii="Arial" w:hAnsi="Arial" w:cs="Arial"/>
        </w:rPr>
        <w:t xml:space="preserve">Medical social services, medical supplies, drugs and medicines, related pharmaceutical services and </w:t>
      </w:r>
      <w:r w:rsidRPr="00581042">
        <w:rPr>
          <w:rFonts w:ascii="Arial" w:hAnsi="Arial" w:cs="Arial"/>
          <w:spacing w:val="10"/>
        </w:rPr>
        <w:t xml:space="preserve">laboratory services to the extent such charges or costs would have been covered under the </w:t>
      </w:r>
      <w:r w:rsidRPr="00581042">
        <w:rPr>
          <w:rFonts w:ascii="Arial" w:hAnsi="Arial" w:cs="Arial"/>
        </w:rPr>
        <w:t>Evidence of Coverage if the Plan Participant had remained in the Hospital.</w:t>
      </w:r>
    </w:p>
    <w:p w14:paraId="17A8C702" w14:textId="77777777" w:rsidR="00437205" w:rsidRPr="00581042" w:rsidRDefault="00437205" w:rsidP="00437205">
      <w:pPr>
        <w:pStyle w:val="Style1"/>
        <w:tabs>
          <w:tab w:val="left" w:pos="360"/>
        </w:tabs>
        <w:adjustRightInd/>
        <w:spacing w:line="20" w:lineRule="atLeast"/>
        <w:ind w:left="360" w:right="72"/>
        <w:rPr>
          <w:rFonts w:ascii="Arial" w:hAnsi="Arial" w:cs="Arial"/>
        </w:rPr>
      </w:pPr>
    </w:p>
    <w:p w14:paraId="77E1E475" w14:textId="345FF852"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Host Country </w:t>
      </w:r>
      <w:r w:rsidRPr="00581042">
        <w:rPr>
          <w:rFonts w:ascii="Arial" w:hAnsi="Arial"/>
          <w:b w:val="0"/>
          <w:sz w:val="20"/>
          <w:szCs w:val="20"/>
        </w:rPr>
        <w:t xml:space="preserve">means any country other than the country where </w:t>
      </w:r>
      <w:proofErr w:type="gramStart"/>
      <w:r w:rsidRPr="00581042">
        <w:rPr>
          <w:rFonts w:ascii="Arial" w:hAnsi="Arial"/>
          <w:b w:val="0"/>
          <w:sz w:val="20"/>
          <w:szCs w:val="20"/>
        </w:rPr>
        <w:t>an</w:t>
      </w:r>
      <w:proofErr w:type="gramEnd"/>
      <w:r w:rsidRPr="00581042">
        <w:rPr>
          <w:rFonts w:ascii="Arial" w:hAnsi="Arial"/>
          <w:b w:val="0"/>
          <w:sz w:val="20"/>
          <w:szCs w:val="20"/>
        </w:rPr>
        <w:t xml:space="preserve"> Plan Participant has his or her true, fixed and permanent home and principal establishment and holds a current and valid passport.</w:t>
      </w:r>
    </w:p>
    <w:p w14:paraId="3E7C0118"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
          <w:bCs/>
          <w:sz w:val="16"/>
          <w:szCs w:val="16"/>
        </w:rPr>
      </w:pPr>
    </w:p>
    <w:p w14:paraId="30064255" w14:textId="73EBF752"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
          <w:bCs/>
          <w:sz w:val="20"/>
          <w:szCs w:val="20"/>
        </w:rPr>
        <w:t xml:space="preserve">Hospital </w:t>
      </w:r>
      <w:r w:rsidRPr="00581042">
        <w:rPr>
          <w:rFonts w:ascii="Arial" w:hAnsi="Arial" w:cs="Arial"/>
          <w:bCs/>
          <w:sz w:val="20"/>
          <w:szCs w:val="20"/>
        </w:rPr>
        <w:t>means an institution</w:t>
      </w:r>
      <w:r w:rsidRPr="00581042">
        <w:rPr>
          <w:rStyle w:val="CharacterStyle6"/>
          <w:rFonts w:ascii="Arial" w:hAnsi="Arial" w:cs="Arial"/>
          <w:sz w:val="20"/>
          <w:szCs w:val="20"/>
        </w:rPr>
        <w:t xml:space="preserve"> licensed, accredited or certified by the State</w:t>
      </w:r>
      <w:r w:rsidRPr="00581042">
        <w:rPr>
          <w:rFonts w:ascii="Arial" w:hAnsi="Arial" w:cs="Arial"/>
          <w:bCs/>
          <w:sz w:val="20"/>
          <w:szCs w:val="20"/>
        </w:rPr>
        <w:t xml:space="preserve"> that:</w:t>
      </w:r>
    </w:p>
    <w:p w14:paraId="7B2B8B05"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Operates as a Hospital pursuant to law for the care, treatment and providing in-patient services for sick or injured persons;</w:t>
      </w:r>
    </w:p>
    <w:p w14:paraId="50813E58"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Style w:val="CharacterStyle6"/>
          <w:rFonts w:ascii="Arial" w:hAnsi="Arial" w:cs="Arial"/>
          <w:sz w:val="20"/>
          <w:szCs w:val="20"/>
        </w:rPr>
      </w:pPr>
      <w:r w:rsidRPr="00581042">
        <w:rPr>
          <w:rFonts w:ascii="Arial" w:hAnsi="Arial" w:cs="Arial"/>
          <w:bCs/>
          <w:sz w:val="20"/>
          <w:szCs w:val="20"/>
        </w:rPr>
        <w:t>I</w:t>
      </w:r>
      <w:r w:rsidRPr="00581042">
        <w:rPr>
          <w:rStyle w:val="CharacterStyle6"/>
          <w:rFonts w:ascii="Arial" w:hAnsi="Arial" w:cs="Arial"/>
          <w:sz w:val="20"/>
          <w:szCs w:val="20"/>
        </w:rPr>
        <w:t>s accredited by the Joint Commission on Accreditation of Healthcare Organizations;</w:t>
      </w:r>
    </w:p>
    <w:p w14:paraId="094195CE"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Provides 24-hour nursing service by registered nurses (R.N.) on duty or call;</w:t>
      </w:r>
    </w:p>
    <w:p w14:paraId="341CBF87"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Has a staff of one or more licensed Physicians available at all times;</w:t>
      </w:r>
    </w:p>
    <w:p w14:paraId="4DEC60A7"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Provides organized facilities for diagnosis, treatment and surgery, either</w:t>
      </w:r>
    </w:p>
    <w:p w14:paraId="0044D2DE" w14:textId="77777777" w:rsidR="00DF4935" w:rsidRPr="00581042" w:rsidRDefault="00DF4935" w:rsidP="00CA0AB7">
      <w:pPr>
        <w:numPr>
          <w:ilvl w:val="1"/>
          <w:numId w:val="12"/>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on its premises; or</w:t>
      </w:r>
    </w:p>
    <w:p w14:paraId="6B5A4D36" w14:textId="77777777" w:rsidR="00DF4935" w:rsidRPr="00581042" w:rsidRDefault="00DF4935" w:rsidP="00CA0AB7">
      <w:pPr>
        <w:numPr>
          <w:ilvl w:val="1"/>
          <w:numId w:val="12"/>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in facilities available to it, on a pre-arranged basis;</w:t>
      </w:r>
    </w:p>
    <w:p w14:paraId="0251042A"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Is not primarily a nursing care facility, rest home, convalescent home or similar establishment, or any separate ward, wing or section of a Hospital used as such; and</w:t>
      </w:r>
    </w:p>
    <w:p w14:paraId="79195E33" w14:textId="77777777" w:rsidR="00DF4935" w:rsidRPr="00581042" w:rsidRDefault="00DF4935" w:rsidP="00CA0AB7">
      <w:pPr>
        <w:numPr>
          <w:ilvl w:val="0"/>
          <w:numId w:val="11"/>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lastRenderedPageBreak/>
        <w:t xml:space="preserve">Is not a place for drug addicts, alcoholics or the </w:t>
      </w:r>
      <w:proofErr w:type="gramStart"/>
      <w:r w:rsidRPr="00581042">
        <w:rPr>
          <w:rFonts w:ascii="Arial" w:hAnsi="Arial" w:cs="Arial"/>
          <w:bCs/>
          <w:sz w:val="20"/>
          <w:szCs w:val="20"/>
        </w:rPr>
        <w:t>aged.</w:t>
      </w:r>
      <w:proofErr w:type="gramEnd"/>
    </w:p>
    <w:p w14:paraId="6092DE7E" w14:textId="77777777" w:rsidR="00BA3A43" w:rsidRPr="00581042" w:rsidRDefault="00BA3A43"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ind w:left="360" w:hanging="360"/>
        <w:rPr>
          <w:rStyle w:val="CharacterStyle6"/>
          <w:rFonts w:ascii="Arial" w:hAnsi="Arial" w:cs="Arial"/>
        </w:rPr>
      </w:pPr>
    </w:p>
    <w:p w14:paraId="5D3FCB68" w14:textId="729F33CB"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ind w:left="360" w:hanging="360"/>
        <w:rPr>
          <w:rFonts w:ascii="Arial" w:hAnsi="Arial" w:cs="Arial"/>
          <w:bCs/>
          <w:sz w:val="20"/>
          <w:szCs w:val="20"/>
        </w:rPr>
      </w:pPr>
      <w:r w:rsidRPr="00581042">
        <w:rPr>
          <w:rStyle w:val="CharacterStyle6"/>
          <w:rFonts w:ascii="Arial" w:hAnsi="Arial" w:cs="Arial"/>
          <w:b/>
          <w:sz w:val="20"/>
          <w:szCs w:val="20"/>
        </w:rPr>
        <w:t xml:space="preserve">Hospital </w:t>
      </w:r>
      <w:r w:rsidRPr="00581042">
        <w:rPr>
          <w:rStyle w:val="CharacterStyle6"/>
          <w:rFonts w:ascii="Arial" w:hAnsi="Arial" w:cs="Arial"/>
          <w:sz w:val="20"/>
          <w:szCs w:val="20"/>
        </w:rPr>
        <w:t>also includes tax-supported institutions, which are not required to maintain surgical facilities.</w:t>
      </w:r>
    </w:p>
    <w:p w14:paraId="736B2F84" w14:textId="77777777" w:rsidR="00DF4935" w:rsidRPr="00581042" w:rsidRDefault="00DF4935" w:rsidP="00CA0AB7">
      <w:p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We will not deny a claim for services solely because the Hospital lacks major surgical facilities and is primarily of a rehabilitative nature, if such rehabilitation is specifically for the treatment of a physical disability, and the Hospital is accredited by any one of the following:</w:t>
      </w:r>
    </w:p>
    <w:p w14:paraId="720AD9E1" w14:textId="75FBC3D1" w:rsidR="00DF4935" w:rsidRPr="00581042" w:rsidRDefault="00DF4935" w:rsidP="00CA0AB7">
      <w:pPr>
        <w:numPr>
          <w:ilvl w:val="0"/>
          <w:numId w:val="13"/>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 xml:space="preserve">the Joint Commission </w:t>
      </w:r>
      <w:proofErr w:type="spellStart"/>
      <w:r w:rsidRPr="00581042">
        <w:rPr>
          <w:rFonts w:ascii="Arial" w:hAnsi="Arial" w:cs="Arial"/>
          <w:bCs/>
          <w:sz w:val="20"/>
          <w:szCs w:val="20"/>
        </w:rPr>
        <w:t>of</w:t>
      </w:r>
      <w:proofErr w:type="spellEnd"/>
      <w:r w:rsidRPr="00581042">
        <w:rPr>
          <w:rFonts w:ascii="Arial" w:hAnsi="Arial" w:cs="Arial"/>
          <w:bCs/>
          <w:sz w:val="20"/>
          <w:szCs w:val="20"/>
        </w:rPr>
        <w:t xml:space="preserve"> Accreditation of Hospitals; or</w:t>
      </w:r>
    </w:p>
    <w:p w14:paraId="2555818E" w14:textId="77777777" w:rsidR="00DF4935" w:rsidRPr="00581042" w:rsidRDefault="00DF4935" w:rsidP="00CA0AB7">
      <w:pPr>
        <w:numPr>
          <w:ilvl w:val="0"/>
          <w:numId w:val="13"/>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the American Osteopathic Association; or</w:t>
      </w:r>
    </w:p>
    <w:p w14:paraId="5C57DEF4" w14:textId="77777777" w:rsidR="00DF4935" w:rsidRPr="00581042" w:rsidRDefault="00DF4935" w:rsidP="00CA0AB7">
      <w:pPr>
        <w:numPr>
          <w:ilvl w:val="0"/>
          <w:numId w:val="13"/>
        </w:numPr>
        <w:tabs>
          <w:tab w:val="left" w:pos="360"/>
          <w:tab w:val="left" w:pos="720"/>
          <w:tab w:val="left" w:pos="4230"/>
          <w:tab w:val="left" w:pos="4320"/>
          <w:tab w:val="left" w:pos="5040"/>
          <w:tab w:val="left" w:pos="5760"/>
          <w:tab w:val="left" w:pos="6480"/>
          <w:tab w:val="left" w:pos="7200"/>
          <w:tab w:val="left" w:pos="7920"/>
          <w:tab w:val="left" w:pos="8640"/>
          <w:tab w:val="left" w:pos="9360"/>
        </w:tabs>
        <w:spacing w:after="0" w:line="20" w:lineRule="atLeast"/>
        <w:rPr>
          <w:rFonts w:ascii="Arial" w:hAnsi="Arial" w:cs="Arial"/>
          <w:bCs/>
          <w:sz w:val="20"/>
          <w:szCs w:val="20"/>
        </w:rPr>
      </w:pPr>
      <w:r w:rsidRPr="00581042">
        <w:rPr>
          <w:rFonts w:ascii="Arial" w:hAnsi="Arial" w:cs="Arial"/>
          <w:bCs/>
          <w:sz w:val="20"/>
          <w:szCs w:val="20"/>
        </w:rPr>
        <w:t>the Commission on the Accreditation of Rehabilitative Facilities.</w:t>
      </w:r>
    </w:p>
    <w:p w14:paraId="32112396" w14:textId="77777777" w:rsidR="00DF4935" w:rsidRPr="00581042" w:rsidRDefault="00DF4935" w:rsidP="00FA7AB2">
      <w:pPr>
        <w:pStyle w:val="Style1"/>
        <w:tabs>
          <w:tab w:val="left" w:pos="360"/>
        </w:tabs>
        <w:adjustRightInd/>
        <w:spacing w:line="20" w:lineRule="atLeast"/>
        <w:ind w:right="72"/>
        <w:rPr>
          <w:rFonts w:ascii="Arial" w:hAnsi="Arial" w:cs="Arial"/>
          <w:spacing w:val="7"/>
        </w:rPr>
      </w:pPr>
      <w:r w:rsidRPr="00581042">
        <w:rPr>
          <w:rFonts w:ascii="Arial" w:hAnsi="Arial" w:cs="Arial"/>
          <w:spacing w:val="7"/>
        </w:rPr>
        <w:t xml:space="preserve">In addition, </w:t>
      </w:r>
      <w:proofErr w:type="gramStart"/>
      <w:r w:rsidRPr="00581042">
        <w:rPr>
          <w:rFonts w:ascii="Arial" w:hAnsi="Arial" w:cs="Arial"/>
          <w:spacing w:val="7"/>
        </w:rPr>
        <w:t>We</w:t>
      </w:r>
      <w:proofErr w:type="gramEnd"/>
      <w:r w:rsidRPr="00581042">
        <w:rPr>
          <w:rFonts w:ascii="Arial" w:hAnsi="Arial" w:cs="Arial"/>
          <w:spacing w:val="7"/>
        </w:rPr>
        <w:t xml:space="preserve"> will not deny a claim for a Skilled Nursing Facility if it meets the definition of such a facility and is a Eligible Expense under the Policy.</w:t>
      </w:r>
    </w:p>
    <w:p w14:paraId="5056268D" w14:textId="77777777" w:rsidR="00FA7AB2" w:rsidRPr="00581042" w:rsidRDefault="00FA7AB2" w:rsidP="00CA0AB7">
      <w:pPr>
        <w:pStyle w:val="Style1"/>
        <w:tabs>
          <w:tab w:val="left" w:pos="360"/>
        </w:tabs>
        <w:adjustRightInd/>
        <w:spacing w:line="20" w:lineRule="atLeast"/>
        <w:ind w:left="72" w:right="72"/>
        <w:rPr>
          <w:rFonts w:ascii="Arial" w:hAnsi="Arial" w:cs="Arial"/>
          <w:spacing w:val="7"/>
          <w:sz w:val="16"/>
          <w:szCs w:val="16"/>
        </w:rPr>
      </w:pPr>
    </w:p>
    <w:p w14:paraId="568F0F60" w14:textId="24B1B414" w:rsidR="00DF4935" w:rsidRPr="00581042" w:rsidRDefault="00DF4935" w:rsidP="00FA7AB2">
      <w:pPr>
        <w:pStyle w:val="Style1"/>
        <w:tabs>
          <w:tab w:val="left" w:pos="360"/>
        </w:tabs>
        <w:adjustRightInd/>
        <w:spacing w:line="20" w:lineRule="atLeast"/>
        <w:ind w:right="72"/>
        <w:rPr>
          <w:rFonts w:ascii="Arial" w:hAnsi="Arial" w:cs="Arial"/>
        </w:rPr>
      </w:pPr>
      <w:r w:rsidRPr="00581042">
        <w:rPr>
          <w:rFonts w:ascii="Arial" w:hAnsi="Arial" w:cs="Arial"/>
          <w:b/>
          <w:spacing w:val="7"/>
        </w:rPr>
        <w:t>Hospital does not include</w:t>
      </w:r>
      <w:r w:rsidRPr="00581042">
        <w:rPr>
          <w:rFonts w:ascii="Arial" w:hAnsi="Arial" w:cs="Arial"/>
          <w:spacing w:val="7"/>
        </w:rPr>
        <w:t xml:space="preserve"> a place, special ward, floor or other accommodation used for: custodial or </w:t>
      </w:r>
      <w:r w:rsidRPr="00581042">
        <w:rPr>
          <w:rFonts w:ascii="Arial" w:hAnsi="Arial" w:cs="Arial"/>
          <w:spacing w:val="3"/>
        </w:rPr>
        <w:t xml:space="preserve">educational care; rest, the aged; a nursing home or an institution mainly rendering treatment or services </w:t>
      </w:r>
      <w:r w:rsidRPr="00581042">
        <w:rPr>
          <w:rFonts w:ascii="Arial" w:hAnsi="Arial" w:cs="Arial"/>
        </w:rPr>
        <w:t>for mental illness or</w:t>
      </w:r>
      <w:r w:rsidR="00BA3A43" w:rsidRPr="00581042">
        <w:rPr>
          <w:rFonts w:ascii="Arial" w:hAnsi="Arial" w:cs="Arial"/>
        </w:rPr>
        <w:t xml:space="preserve"> </w:t>
      </w:r>
      <w:r w:rsidRPr="00581042">
        <w:rPr>
          <w:rFonts w:ascii="Arial" w:hAnsi="Arial" w:cs="Arial"/>
        </w:rPr>
        <w:t>substance abuse, except as specifically stated.</w:t>
      </w:r>
    </w:p>
    <w:p w14:paraId="33B2FE33" w14:textId="77777777" w:rsidR="00BA3A43" w:rsidRPr="00581042" w:rsidRDefault="00BA3A43" w:rsidP="00CA0AB7">
      <w:pPr>
        <w:tabs>
          <w:tab w:val="left" w:pos="360"/>
        </w:tabs>
        <w:spacing w:after="0" w:line="20" w:lineRule="atLeast"/>
        <w:rPr>
          <w:rFonts w:ascii="Arial" w:hAnsi="Arial" w:cs="Arial"/>
          <w:b/>
          <w:sz w:val="16"/>
          <w:szCs w:val="16"/>
        </w:rPr>
      </w:pPr>
    </w:p>
    <w:p w14:paraId="494DC691" w14:textId="668FBF83" w:rsidR="00DF4935" w:rsidRPr="00581042" w:rsidRDefault="00DF4935" w:rsidP="00CA0AB7">
      <w:pPr>
        <w:tabs>
          <w:tab w:val="left" w:pos="360"/>
        </w:tabs>
        <w:spacing w:after="0" w:line="20" w:lineRule="atLeast"/>
        <w:rPr>
          <w:rFonts w:ascii="Arial" w:hAnsi="Arial" w:cs="Arial"/>
          <w:b/>
          <w:sz w:val="20"/>
          <w:szCs w:val="20"/>
        </w:rPr>
      </w:pPr>
      <w:r w:rsidRPr="00581042">
        <w:rPr>
          <w:rFonts w:ascii="Arial" w:hAnsi="Arial" w:cs="Arial"/>
          <w:b/>
          <w:sz w:val="20"/>
          <w:szCs w:val="20"/>
        </w:rPr>
        <w:t>Hospital Stay</w:t>
      </w:r>
      <w:r w:rsidRPr="00581042">
        <w:rPr>
          <w:rFonts w:ascii="Arial" w:hAnsi="Arial" w:cs="Arial"/>
          <w:sz w:val="20"/>
          <w:szCs w:val="20"/>
        </w:rPr>
        <w:t xml:space="preserve"> means a Medically Necessary overnight confinement in a Hospital when room and board and general nursing care are provided for which a per diem charge is made by the Hospital.</w:t>
      </w:r>
    </w:p>
    <w:p w14:paraId="5B35DE71" w14:textId="77777777" w:rsidR="00BA3A43" w:rsidRPr="00581042" w:rsidRDefault="00BA3A43" w:rsidP="00CA0AB7">
      <w:pPr>
        <w:tabs>
          <w:tab w:val="left" w:pos="360"/>
        </w:tabs>
        <w:spacing w:after="0" w:line="20" w:lineRule="atLeast"/>
        <w:rPr>
          <w:rFonts w:ascii="Arial" w:hAnsi="Arial" w:cs="Arial"/>
          <w:b/>
          <w:sz w:val="16"/>
          <w:szCs w:val="16"/>
        </w:rPr>
      </w:pPr>
    </w:p>
    <w:p w14:paraId="47C789B5" w14:textId="6F45936E"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Immediate Family</w:t>
      </w:r>
      <w:r w:rsidRPr="00581042">
        <w:rPr>
          <w:rFonts w:ascii="Arial" w:hAnsi="Arial" w:cs="Arial"/>
          <w:sz w:val="20"/>
          <w:szCs w:val="20"/>
        </w:rPr>
        <w:t xml:space="preserve"> means a Plan Participant’s spouse, domestic partner, civil union partner, parent (includes Step-parent), Child(ren) (includes legally adopted or step Child(ren), brother, sister, step-Child(ren), grandchild(ren), or in-laws). A Member of the Immediate Family includes an individual who normally lives in the Plan Participant's household.</w:t>
      </w:r>
    </w:p>
    <w:p w14:paraId="2DA83262" w14:textId="77777777" w:rsidR="00BA3A43" w:rsidRPr="00581042" w:rsidRDefault="00BA3A43" w:rsidP="00CA0AB7">
      <w:pPr>
        <w:tabs>
          <w:tab w:val="left" w:pos="360"/>
        </w:tabs>
        <w:spacing w:after="0" w:line="20" w:lineRule="atLeast"/>
        <w:rPr>
          <w:rFonts w:ascii="Arial" w:hAnsi="Arial" w:cs="Arial"/>
          <w:b/>
          <w:sz w:val="16"/>
          <w:szCs w:val="16"/>
        </w:rPr>
      </w:pPr>
    </w:p>
    <w:p w14:paraId="4CFAC736" w14:textId="612A450F"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Injury</w:t>
      </w:r>
      <w:r w:rsidRPr="00581042">
        <w:rPr>
          <w:rFonts w:ascii="Arial" w:hAnsi="Arial" w:cs="Arial"/>
          <w:sz w:val="20"/>
          <w:szCs w:val="20"/>
        </w:rPr>
        <w:t xml:space="preserve"> means bodily harm which results independently of disease or bodily infirmity, from an Accident.  All injuries to the same Plan Participant sustained in one Accident, including all related conditions and recurring symptoms of the Injuries will be considered one Injury.</w:t>
      </w:r>
    </w:p>
    <w:p w14:paraId="3F608693"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4BB93005" w14:textId="2D4B5DF7"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Inpatient </w:t>
      </w:r>
      <w:r w:rsidRPr="00581042">
        <w:rPr>
          <w:rFonts w:ascii="Arial" w:hAnsi="Arial"/>
          <w:b w:val="0"/>
          <w:sz w:val="20"/>
          <w:szCs w:val="20"/>
        </w:rPr>
        <w:t>means a Plan Participant who is confined in an institution and is charged for room and board.</w:t>
      </w:r>
    </w:p>
    <w:p w14:paraId="1BCE8180"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1A73FBA5" w14:textId="7B58E177"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Insurance</w:t>
      </w:r>
      <w:r w:rsidRPr="00581042">
        <w:rPr>
          <w:rFonts w:ascii="Arial" w:hAnsi="Arial"/>
          <w:b w:val="0"/>
          <w:sz w:val="20"/>
          <w:szCs w:val="20"/>
        </w:rPr>
        <w:t xml:space="preserve"> means the coverage that is provided under the Policy.</w:t>
      </w:r>
    </w:p>
    <w:p w14:paraId="6E5B1B62"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6E89BBE2" w14:textId="2E22210F"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Intensive Care Unit </w:t>
      </w:r>
      <w:r w:rsidRPr="00581042">
        <w:rPr>
          <w:rFonts w:ascii="Arial" w:hAnsi="Arial"/>
          <w:b w:val="0"/>
          <w:sz w:val="20"/>
          <w:szCs w:val="20"/>
        </w:rPr>
        <w:t>means a cardiac care unit or other unit or area of a Hospital which meets the required standards of the Joint Commission on Accreditation of Hospitals for Special Care Units.</w:t>
      </w:r>
    </w:p>
    <w:p w14:paraId="02C03C8E" w14:textId="77777777" w:rsidR="00FA7AB2" w:rsidRPr="00581042" w:rsidRDefault="00FA7AB2"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spacing w:val="-4"/>
          <w:sz w:val="16"/>
          <w:szCs w:val="16"/>
        </w:rPr>
      </w:pPr>
    </w:p>
    <w:p w14:paraId="34F9D03A" w14:textId="1E2168DA" w:rsidR="00DF4935" w:rsidRPr="00581042" w:rsidRDefault="00DF4935"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4"/>
          <w:sz w:val="20"/>
          <w:szCs w:val="20"/>
        </w:rPr>
      </w:pPr>
      <w:r w:rsidRPr="00581042">
        <w:rPr>
          <w:rFonts w:ascii="Arial" w:hAnsi="Arial" w:cs="Arial"/>
          <w:b/>
          <w:spacing w:val="-4"/>
          <w:sz w:val="20"/>
          <w:szCs w:val="20"/>
        </w:rPr>
        <w:t>Intoxicated</w:t>
      </w:r>
      <w:r w:rsidRPr="00581042">
        <w:rPr>
          <w:rFonts w:ascii="Arial" w:hAnsi="Arial" w:cs="Arial"/>
          <w:spacing w:val="-4"/>
          <w:sz w:val="20"/>
          <w:szCs w:val="20"/>
        </w:rPr>
        <w:t xml:space="preserve"> means a blood alcohol level that equals or exceeds the legal limit for operating a motor vehicle in the state or jurisdiction where the Plan Participant is located at the time of an incident.</w:t>
      </w:r>
    </w:p>
    <w:p w14:paraId="5BECE5C1" w14:textId="77777777" w:rsidR="00BA3A43" w:rsidRPr="00581042" w:rsidRDefault="00BA3A43"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sz w:val="16"/>
          <w:szCs w:val="16"/>
        </w:rPr>
      </w:pPr>
    </w:p>
    <w:p w14:paraId="6EB6161D" w14:textId="384576D7" w:rsidR="00DF4935" w:rsidRPr="00581042" w:rsidRDefault="00DF4935"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z w:val="20"/>
          <w:szCs w:val="20"/>
        </w:rPr>
      </w:pPr>
      <w:r w:rsidRPr="00581042">
        <w:rPr>
          <w:rFonts w:ascii="Arial" w:hAnsi="Arial" w:cs="Arial"/>
          <w:b/>
          <w:sz w:val="20"/>
          <w:szCs w:val="20"/>
        </w:rPr>
        <w:t xml:space="preserve">Master Application </w:t>
      </w:r>
      <w:r w:rsidRPr="00581042">
        <w:rPr>
          <w:rFonts w:ascii="Arial" w:hAnsi="Arial" w:cs="Arial"/>
          <w:sz w:val="20"/>
          <w:szCs w:val="20"/>
        </w:rPr>
        <w:t>means the Application for the Master Policy.</w:t>
      </w:r>
    </w:p>
    <w:p w14:paraId="49E0330C"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5A7B3698" w14:textId="5A960F92"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Maximum Benefit</w:t>
      </w:r>
      <w:r w:rsidRPr="00581042">
        <w:rPr>
          <w:rFonts w:ascii="Arial" w:hAnsi="Arial"/>
          <w:b w:val="0"/>
          <w:sz w:val="20"/>
          <w:szCs w:val="20"/>
        </w:rPr>
        <w:t xml:space="preserve"> means the largest total amount of Eligible Expenses that the Company will pay for the Plan Participant as shown in the Plan Participant’s Schedule of Benefits.</w:t>
      </w:r>
    </w:p>
    <w:p w14:paraId="0CDB204D" w14:textId="77777777" w:rsidR="00B35C57" w:rsidRPr="00581042" w:rsidRDefault="00B35C57" w:rsidP="00CA0AB7">
      <w:pPr>
        <w:pStyle w:val="BodyText"/>
        <w:tabs>
          <w:tab w:val="left" w:pos="360"/>
          <w:tab w:val="left" w:pos="720"/>
          <w:tab w:val="left" w:pos="4230"/>
        </w:tabs>
        <w:spacing w:line="20" w:lineRule="atLeast"/>
        <w:jc w:val="left"/>
        <w:rPr>
          <w:rFonts w:ascii="Arial" w:hAnsi="Arial"/>
          <w:sz w:val="20"/>
          <w:szCs w:val="20"/>
        </w:rPr>
      </w:pPr>
    </w:p>
    <w:p w14:paraId="43EA39F6" w14:textId="452DE5F1" w:rsidR="00DF4935" w:rsidRPr="00581042" w:rsidRDefault="00DF4935" w:rsidP="00CA0AB7">
      <w:pPr>
        <w:pStyle w:val="BodyText"/>
        <w:tabs>
          <w:tab w:val="left" w:pos="360"/>
          <w:tab w:val="left" w:pos="720"/>
          <w:tab w:val="left" w:pos="4230"/>
        </w:tabs>
        <w:spacing w:line="20" w:lineRule="atLeast"/>
        <w:jc w:val="left"/>
        <w:rPr>
          <w:rFonts w:ascii="Arial" w:hAnsi="Arial"/>
          <w:b w:val="0"/>
          <w:sz w:val="20"/>
          <w:szCs w:val="20"/>
        </w:rPr>
      </w:pPr>
      <w:r w:rsidRPr="00581042">
        <w:rPr>
          <w:rFonts w:ascii="Arial" w:hAnsi="Arial"/>
          <w:sz w:val="20"/>
          <w:szCs w:val="20"/>
        </w:rPr>
        <w:t xml:space="preserve">Medically Necessary </w:t>
      </w:r>
      <w:r w:rsidRPr="00581042">
        <w:rPr>
          <w:rFonts w:ascii="Arial" w:hAnsi="Arial"/>
          <w:b w:val="0"/>
          <w:sz w:val="20"/>
          <w:szCs w:val="20"/>
        </w:rPr>
        <w:t xml:space="preserve">means a treatment, drug, device, service, procedure or supply that is: </w:t>
      </w:r>
    </w:p>
    <w:p w14:paraId="0BBE7CEB" w14:textId="77777777" w:rsidR="00DF4935" w:rsidRPr="00581042" w:rsidRDefault="00DF4935" w:rsidP="00CA0AB7">
      <w:pPr>
        <w:pStyle w:val="BodyText"/>
        <w:numPr>
          <w:ilvl w:val="0"/>
          <w:numId w:val="15"/>
        </w:numPr>
        <w:tabs>
          <w:tab w:val="clear" w:pos="-450"/>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 xml:space="preserve">Required, </w:t>
      </w:r>
      <w:r w:rsidRPr="00581042">
        <w:rPr>
          <w:rFonts w:ascii="Arial" w:hAnsi="Arial"/>
          <w:b w:val="0"/>
          <w:spacing w:val="5"/>
          <w:sz w:val="20"/>
          <w:szCs w:val="20"/>
        </w:rPr>
        <w:t>necessary and appropriate for the diagnosis or treatment of a Sickness or Injury</w:t>
      </w:r>
      <w:r w:rsidRPr="00581042">
        <w:rPr>
          <w:rFonts w:ascii="Arial" w:hAnsi="Arial"/>
          <w:b w:val="0"/>
          <w:sz w:val="20"/>
          <w:szCs w:val="20"/>
        </w:rPr>
        <w:t>;</w:t>
      </w:r>
    </w:p>
    <w:p w14:paraId="25CB0217" w14:textId="77777777" w:rsidR="00DF4935" w:rsidRPr="00581042" w:rsidRDefault="00DF4935" w:rsidP="00CA0AB7">
      <w:pPr>
        <w:pStyle w:val="BodyText"/>
        <w:numPr>
          <w:ilvl w:val="0"/>
          <w:numId w:val="15"/>
        </w:numPr>
        <w:tabs>
          <w:tab w:val="clear" w:pos="-450"/>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Prescribed or ordered by a Physician or furnished by a Hospital;</w:t>
      </w:r>
    </w:p>
    <w:p w14:paraId="781BE11A" w14:textId="77777777" w:rsidR="00DF4935" w:rsidRPr="00581042" w:rsidRDefault="00DF4935" w:rsidP="00CA0AB7">
      <w:pPr>
        <w:pStyle w:val="BodyText"/>
        <w:numPr>
          <w:ilvl w:val="0"/>
          <w:numId w:val="15"/>
        </w:numPr>
        <w:tabs>
          <w:tab w:val="clear" w:pos="-450"/>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Performed in the least costly setting required by the condition;</w:t>
      </w:r>
    </w:p>
    <w:p w14:paraId="60979DDA" w14:textId="77777777" w:rsidR="00DF4935" w:rsidRPr="00581042" w:rsidRDefault="00DF4935" w:rsidP="00CA0AB7">
      <w:pPr>
        <w:pStyle w:val="BodyText"/>
        <w:numPr>
          <w:ilvl w:val="0"/>
          <w:numId w:val="15"/>
        </w:numPr>
        <w:tabs>
          <w:tab w:val="clear" w:pos="-450"/>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Consistent with the medical and surgical practices prevailing in the area for treatment of the condition at the time rendered.</w:t>
      </w:r>
    </w:p>
    <w:p w14:paraId="338F9454" w14:textId="13E300E7" w:rsidR="00DF4935" w:rsidRPr="00581042" w:rsidRDefault="00DF4935" w:rsidP="00CA0AB7">
      <w:pPr>
        <w:pStyle w:val="BodyText"/>
        <w:tabs>
          <w:tab w:val="left" w:pos="0"/>
          <w:tab w:val="left" w:pos="360"/>
          <w:tab w:val="left" w:pos="720"/>
          <w:tab w:val="left" w:pos="4230"/>
        </w:tabs>
        <w:spacing w:line="20" w:lineRule="atLeast"/>
        <w:jc w:val="left"/>
        <w:rPr>
          <w:rFonts w:ascii="Arial" w:hAnsi="Arial"/>
          <w:b w:val="0"/>
          <w:sz w:val="20"/>
          <w:szCs w:val="20"/>
        </w:rPr>
      </w:pPr>
      <w:r w:rsidRPr="00581042">
        <w:rPr>
          <w:rFonts w:ascii="Arial" w:hAnsi="Arial"/>
          <w:b w:val="0"/>
          <w:spacing w:val="3"/>
          <w:sz w:val="20"/>
          <w:szCs w:val="20"/>
        </w:rPr>
        <w:t xml:space="preserve">When specifically applied to </w:t>
      </w:r>
      <w:r w:rsidRPr="00581042">
        <w:rPr>
          <w:rFonts w:ascii="Arial" w:hAnsi="Arial"/>
          <w:b w:val="0"/>
          <w:spacing w:val="5"/>
          <w:sz w:val="20"/>
          <w:szCs w:val="20"/>
        </w:rPr>
        <w:t xml:space="preserve">Hospital confinement, it means that the diagnosis or treatment of symptoms or a condition cannot be </w:t>
      </w:r>
      <w:r w:rsidRPr="00581042">
        <w:rPr>
          <w:rFonts w:ascii="Arial" w:hAnsi="Arial"/>
          <w:b w:val="0"/>
          <w:sz w:val="20"/>
          <w:szCs w:val="20"/>
        </w:rPr>
        <w:t>safely provided on an outpatient basis.</w:t>
      </w:r>
    </w:p>
    <w:p w14:paraId="06A65093" w14:textId="77777777" w:rsidR="00FA7AB2" w:rsidRPr="00581042" w:rsidRDefault="00FA7AB2" w:rsidP="00CA0AB7">
      <w:pPr>
        <w:pStyle w:val="BodyText"/>
        <w:tabs>
          <w:tab w:val="left" w:pos="0"/>
          <w:tab w:val="left" w:pos="360"/>
          <w:tab w:val="left" w:pos="720"/>
          <w:tab w:val="left" w:pos="4230"/>
        </w:tabs>
        <w:spacing w:line="20" w:lineRule="atLeast"/>
        <w:jc w:val="left"/>
        <w:rPr>
          <w:rFonts w:ascii="Arial" w:hAnsi="Arial"/>
          <w:b w:val="0"/>
          <w:sz w:val="16"/>
          <w:szCs w:val="16"/>
        </w:rPr>
      </w:pPr>
    </w:p>
    <w:p w14:paraId="263A3614" w14:textId="77777777" w:rsidR="00DF4935" w:rsidRPr="00581042" w:rsidRDefault="00DF4935" w:rsidP="00CA0AB7">
      <w:pPr>
        <w:pStyle w:val="BodyText"/>
        <w:tabs>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 xml:space="preserve">The purchasing or renting air conditioners, air purifiers, motorized transportation equipment, escalators or elevators in private homes, swimming pools or supplies for them, and general exercise equipment are not considered Medically Necessary. </w:t>
      </w:r>
    </w:p>
    <w:p w14:paraId="74C3835C" w14:textId="77777777" w:rsidR="00BA3A43" w:rsidRPr="00581042" w:rsidRDefault="00BA3A43" w:rsidP="00CA0AB7">
      <w:pPr>
        <w:pStyle w:val="BodyText"/>
        <w:tabs>
          <w:tab w:val="left" w:pos="360"/>
          <w:tab w:val="left" w:pos="720"/>
          <w:tab w:val="left" w:pos="4230"/>
        </w:tabs>
        <w:spacing w:line="20" w:lineRule="atLeast"/>
        <w:jc w:val="left"/>
        <w:rPr>
          <w:rFonts w:ascii="Arial" w:hAnsi="Arial"/>
          <w:b w:val="0"/>
          <w:sz w:val="16"/>
          <w:szCs w:val="16"/>
        </w:rPr>
      </w:pPr>
    </w:p>
    <w:p w14:paraId="223975C2" w14:textId="10D27447" w:rsidR="00DF4935" w:rsidRPr="00581042" w:rsidRDefault="00DF4935" w:rsidP="00CA0AB7">
      <w:pPr>
        <w:pStyle w:val="BodyText"/>
        <w:tabs>
          <w:tab w:val="left" w:pos="360"/>
          <w:tab w:val="left" w:pos="720"/>
          <w:tab w:val="left" w:pos="4230"/>
        </w:tabs>
        <w:spacing w:line="20" w:lineRule="atLeast"/>
        <w:jc w:val="left"/>
        <w:rPr>
          <w:rFonts w:ascii="Arial" w:hAnsi="Arial"/>
          <w:b w:val="0"/>
          <w:sz w:val="20"/>
          <w:szCs w:val="20"/>
        </w:rPr>
      </w:pPr>
      <w:r w:rsidRPr="00581042">
        <w:rPr>
          <w:rFonts w:ascii="Arial" w:hAnsi="Arial"/>
          <w:b w:val="0"/>
          <w:sz w:val="20"/>
          <w:szCs w:val="20"/>
        </w:rPr>
        <w:t>A service or supply may not be Medically Necessary if a less intensive or more appropriate diagnostic or treatment alternative could have been used.  We may consider the cost of the alternative to be the Eligible Expense.</w:t>
      </w:r>
    </w:p>
    <w:p w14:paraId="11675AD0" w14:textId="77777777" w:rsidR="00DF4935" w:rsidRPr="00581042" w:rsidRDefault="00DF4935" w:rsidP="00CA0AB7">
      <w:pPr>
        <w:pStyle w:val="Style16"/>
        <w:tabs>
          <w:tab w:val="left" w:pos="360"/>
        </w:tabs>
        <w:spacing w:before="0" w:line="20" w:lineRule="atLeast"/>
        <w:jc w:val="left"/>
        <w:rPr>
          <w:rStyle w:val="CharacterStyle6"/>
          <w:rFonts w:ascii="Arial" w:hAnsi="Arial" w:cs="Arial"/>
          <w:sz w:val="20"/>
          <w:szCs w:val="20"/>
        </w:rPr>
      </w:pPr>
      <w:r w:rsidRPr="00581042">
        <w:rPr>
          <w:rStyle w:val="CharacterStyle6"/>
          <w:rFonts w:ascii="Arial" w:hAnsi="Arial" w:cs="Arial"/>
          <w:spacing w:val="3"/>
          <w:sz w:val="20"/>
          <w:szCs w:val="20"/>
        </w:rPr>
        <w:t xml:space="preserve">A treatment, drug, device, procedure, supply or service shall not be considered as Medically Necessary if </w:t>
      </w:r>
      <w:r w:rsidRPr="00581042">
        <w:rPr>
          <w:rStyle w:val="CharacterStyle6"/>
          <w:rFonts w:ascii="Arial" w:hAnsi="Arial" w:cs="Arial"/>
          <w:sz w:val="20"/>
          <w:szCs w:val="20"/>
        </w:rPr>
        <w:t>it:</w:t>
      </w:r>
    </w:p>
    <w:p w14:paraId="45138E0B" w14:textId="77777777" w:rsidR="00DF4935" w:rsidRPr="00581042" w:rsidRDefault="00DF4935" w:rsidP="00CA0AB7">
      <w:pPr>
        <w:pStyle w:val="Style16"/>
        <w:numPr>
          <w:ilvl w:val="0"/>
          <w:numId w:val="14"/>
        </w:numPr>
        <w:tabs>
          <w:tab w:val="left" w:pos="360"/>
        </w:tabs>
        <w:spacing w:before="0" w:line="20" w:lineRule="atLeast"/>
        <w:ind w:left="0" w:right="0"/>
        <w:jc w:val="left"/>
        <w:rPr>
          <w:rStyle w:val="CharacterStyle6"/>
          <w:rFonts w:ascii="Arial" w:hAnsi="Arial" w:cs="Arial"/>
          <w:sz w:val="20"/>
          <w:szCs w:val="20"/>
        </w:rPr>
      </w:pPr>
      <w:r w:rsidRPr="00581042">
        <w:rPr>
          <w:rStyle w:val="CharacterStyle6"/>
          <w:rFonts w:ascii="Arial" w:hAnsi="Arial" w:cs="Arial"/>
          <w:sz w:val="20"/>
          <w:szCs w:val="20"/>
        </w:rPr>
        <w:t>Is Experimental/Investigational or for research purposes;</w:t>
      </w:r>
    </w:p>
    <w:p w14:paraId="1A3D037B"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5"/>
        </w:rPr>
        <w:t xml:space="preserve">Is provided for education purposes or the convenience of the Plan Participant, the Plan Participant's family, </w:t>
      </w:r>
      <w:r w:rsidRPr="00581042">
        <w:rPr>
          <w:rFonts w:ascii="Arial" w:hAnsi="Arial" w:cs="Arial"/>
        </w:rPr>
        <w:t>Physician, Hospital or any other provider;</w:t>
      </w:r>
    </w:p>
    <w:p w14:paraId="31BB441A"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4"/>
        </w:rPr>
        <w:lastRenderedPageBreak/>
        <w:t xml:space="preserve">Exceeds in scope, duration, or intensity that level of care that is needed to provide safe, adequate </w:t>
      </w:r>
      <w:r w:rsidRPr="00581042">
        <w:rPr>
          <w:rFonts w:ascii="Arial" w:hAnsi="Arial" w:cs="Arial"/>
        </w:rPr>
        <w:t>and appropriate diagnosis or treatment and where ongoing treatment is merely for maintenance or preventive care;</w:t>
      </w:r>
    </w:p>
    <w:p w14:paraId="783058AF" w14:textId="77777777" w:rsidR="00DF4935" w:rsidRPr="00581042" w:rsidRDefault="00DF4935" w:rsidP="00CA0AB7">
      <w:pPr>
        <w:pStyle w:val="Style1"/>
        <w:numPr>
          <w:ilvl w:val="0"/>
          <w:numId w:val="14"/>
        </w:numPr>
        <w:tabs>
          <w:tab w:val="left" w:pos="360"/>
        </w:tabs>
        <w:adjustRightInd/>
        <w:spacing w:line="20" w:lineRule="atLeast"/>
        <w:ind w:left="360" w:right="72" w:hanging="360"/>
        <w:rPr>
          <w:rFonts w:ascii="Arial" w:hAnsi="Arial" w:cs="Arial"/>
        </w:rPr>
      </w:pPr>
      <w:r w:rsidRPr="00581042">
        <w:rPr>
          <w:rFonts w:ascii="Arial" w:hAnsi="Arial" w:cs="Arial"/>
          <w:spacing w:val="3"/>
        </w:rPr>
        <w:t xml:space="preserve">Could have been omitted without adversely affecting the person's condition or the quality of medical </w:t>
      </w:r>
      <w:r w:rsidRPr="00581042">
        <w:rPr>
          <w:rFonts w:ascii="Arial" w:hAnsi="Arial" w:cs="Arial"/>
        </w:rPr>
        <w:t>care;</w:t>
      </w:r>
    </w:p>
    <w:p w14:paraId="71C71719"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spacing w:val="3"/>
        </w:rPr>
        <w:t xml:space="preserve">Involves the use of a medical device, drug or substance not formally approved by the United States </w:t>
      </w:r>
      <w:r w:rsidRPr="00581042">
        <w:rPr>
          <w:rFonts w:ascii="Arial" w:hAnsi="Arial" w:cs="Arial"/>
        </w:rPr>
        <w:t>Food and Drug Administration;</w:t>
      </w:r>
    </w:p>
    <w:p w14:paraId="7DCE1F14"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spacing w:val="3"/>
        </w:rPr>
      </w:pPr>
      <w:r w:rsidRPr="00581042">
        <w:rPr>
          <w:rFonts w:ascii="Arial" w:hAnsi="Arial" w:cs="Arial"/>
          <w:spacing w:val="3"/>
        </w:rPr>
        <w:t>Involves a service, supply or drug not considered reasonable and necessary by the Healthcare Financing Administration Medicare Coverage Issues Manual; or</w:t>
      </w:r>
    </w:p>
    <w:p w14:paraId="678B2BFD" w14:textId="77777777" w:rsidR="00DF4935" w:rsidRPr="00581042" w:rsidRDefault="00DF4935" w:rsidP="00CA0AB7">
      <w:pPr>
        <w:pStyle w:val="Style1"/>
        <w:numPr>
          <w:ilvl w:val="0"/>
          <w:numId w:val="14"/>
        </w:numPr>
        <w:tabs>
          <w:tab w:val="left" w:pos="360"/>
        </w:tabs>
        <w:adjustRightInd/>
        <w:spacing w:line="20" w:lineRule="atLeast"/>
        <w:ind w:left="450" w:right="72" w:hanging="450"/>
        <w:rPr>
          <w:rFonts w:ascii="Arial" w:hAnsi="Arial" w:cs="Arial"/>
        </w:rPr>
      </w:pPr>
      <w:r w:rsidRPr="00581042">
        <w:rPr>
          <w:rFonts w:ascii="Arial" w:hAnsi="Arial" w:cs="Arial"/>
        </w:rPr>
        <w:t>It can be safely provided to the patient on a less cost effective basis such as out-patient, by a different medical professional, or pursuant to a more conservative form of treatment.</w:t>
      </w:r>
    </w:p>
    <w:p w14:paraId="155039F9" w14:textId="77777777" w:rsidR="00BA3A43" w:rsidRPr="00581042" w:rsidRDefault="00BA3A43" w:rsidP="00CA0AB7">
      <w:pPr>
        <w:pStyle w:val="Style1"/>
        <w:tabs>
          <w:tab w:val="left" w:pos="360"/>
        </w:tabs>
        <w:adjustRightInd/>
        <w:spacing w:line="20" w:lineRule="atLeast"/>
        <w:ind w:right="72"/>
        <w:rPr>
          <w:rFonts w:ascii="Arial" w:hAnsi="Arial" w:cs="Arial"/>
          <w:b/>
          <w:bCs/>
          <w:sz w:val="16"/>
          <w:szCs w:val="16"/>
        </w:rPr>
      </w:pPr>
    </w:p>
    <w:p w14:paraId="61236E23" w14:textId="5EE86AA6" w:rsidR="00DF4935" w:rsidRPr="00581042" w:rsidRDefault="00DF4935" w:rsidP="00CA0AB7">
      <w:pPr>
        <w:pStyle w:val="Style1"/>
        <w:tabs>
          <w:tab w:val="left" w:pos="360"/>
        </w:tabs>
        <w:adjustRightInd/>
        <w:spacing w:line="20" w:lineRule="atLeast"/>
        <w:ind w:right="72"/>
        <w:rPr>
          <w:rFonts w:ascii="Arial" w:hAnsi="Arial" w:cs="Arial"/>
        </w:rPr>
      </w:pPr>
      <w:r w:rsidRPr="00581042">
        <w:rPr>
          <w:rFonts w:ascii="Arial" w:hAnsi="Arial" w:cs="Arial"/>
          <w:b/>
          <w:bCs/>
        </w:rPr>
        <w:t xml:space="preserve">Mental or Nervous Disorder </w:t>
      </w:r>
      <w:r w:rsidRPr="00581042">
        <w:rPr>
          <w:rFonts w:ascii="Arial" w:hAnsi="Arial" w:cs="Arial"/>
          <w:bCs/>
        </w:rPr>
        <w:t xml:space="preserve">means </w:t>
      </w:r>
      <w:r w:rsidRPr="00581042">
        <w:rPr>
          <w:rFonts w:ascii="Arial" w:hAnsi="Arial" w:cs="Arial"/>
        </w:rPr>
        <w:t xml:space="preserve">any condition or disease, regardless of its cause, listed in the most recent edition of the </w:t>
      </w:r>
      <w:r w:rsidRPr="00581042">
        <w:rPr>
          <w:rFonts w:ascii="Arial" w:hAnsi="Arial" w:cs="Arial"/>
          <w:i/>
          <w:iCs/>
        </w:rPr>
        <w:t xml:space="preserve">International Classification of Diseases </w:t>
      </w:r>
      <w:r w:rsidRPr="00581042">
        <w:rPr>
          <w:rFonts w:ascii="Arial" w:hAnsi="Arial" w:cs="Arial"/>
        </w:rPr>
        <w:t>as a Mental Disorder on the date the medical care or treatment is rendered to a Plan Participant.</w:t>
      </w:r>
    </w:p>
    <w:p w14:paraId="1DFF66AE"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27451DC4" w14:textId="30F7658C"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Mountaineering </w:t>
      </w:r>
      <w:r w:rsidRPr="00581042">
        <w:rPr>
          <w:rFonts w:ascii="Arial" w:hAnsi="Arial"/>
          <w:b w:val="0"/>
          <w:sz w:val="20"/>
          <w:szCs w:val="20"/>
        </w:rPr>
        <w:t>means the sport, hobby, or profession of walking, hiking, and climbing up mountains either: 1) utilizing harnesses, ropes, crampons, or ice axes; or 2) ascending 4,500 meters or above.</w:t>
      </w:r>
    </w:p>
    <w:p w14:paraId="0ABA103D" w14:textId="77777777" w:rsidR="00BA3A43" w:rsidRPr="00581042" w:rsidRDefault="00BA3A43" w:rsidP="00CA0AB7">
      <w:pPr>
        <w:pStyle w:val="Style15"/>
        <w:tabs>
          <w:tab w:val="left" w:pos="360"/>
        </w:tabs>
        <w:spacing w:before="0" w:line="20" w:lineRule="atLeast"/>
        <w:ind w:right="72"/>
        <w:jc w:val="left"/>
        <w:rPr>
          <w:rStyle w:val="CharacterStyle5"/>
          <w:rFonts w:ascii="Arial" w:hAnsi="Arial" w:cs="Arial"/>
          <w:b/>
        </w:rPr>
      </w:pPr>
    </w:p>
    <w:p w14:paraId="2193B502" w14:textId="50593E5B" w:rsidR="00DF4935" w:rsidRPr="00581042" w:rsidRDefault="00DF4935" w:rsidP="00CA0AB7">
      <w:pPr>
        <w:pStyle w:val="Style15"/>
        <w:tabs>
          <w:tab w:val="left" w:pos="360"/>
        </w:tabs>
        <w:spacing w:before="0" w:line="20" w:lineRule="atLeast"/>
        <w:ind w:right="72"/>
        <w:jc w:val="left"/>
        <w:rPr>
          <w:rStyle w:val="CharacterStyle5"/>
          <w:rFonts w:ascii="Arial" w:hAnsi="Arial" w:cs="Arial"/>
          <w:sz w:val="20"/>
          <w:szCs w:val="20"/>
        </w:rPr>
      </w:pPr>
      <w:r w:rsidRPr="00581042">
        <w:rPr>
          <w:rStyle w:val="CharacterStyle5"/>
          <w:rFonts w:ascii="Arial" w:hAnsi="Arial" w:cs="Arial"/>
          <w:b/>
          <w:sz w:val="20"/>
          <w:szCs w:val="20"/>
        </w:rPr>
        <w:t>Natural Teeth</w:t>
      </w:r>
      <w:r w:rsidRPr="00581042">
        <w:rPr>
          <w:rStyle w:val="CharacterStyle5"/>
          <w:rFonts w:ascii="Arial" w:hAnsi="Arial" w:cs="Arial"/>
          <w:sz w:val="20"/>
          <w:szCs w:val="20"/>
        </w:rPr>
        <w:t xml:space="preserve"> means the major portion of the individual tooth which is present, regardless of filings and caps; and is not carious, abscessed, or defective.</w:t>
      </w:r>
    </w:p>
    <w:p w14:paraId="6F21D50F" w14:textId="77777777" w:rsidR="00BA3A43" w:rsidRPr="00581042" w:rsidRDefault="00BA3A43" w:rsidP="00CA0AB7">
      <w:pPr>
        <w:tabs>
          <w:tab w:val="left" w:pos="360"/>
        </w:tabs>
        <w:autoSpaceDE w:val="0"/>
        <w:autoSpaceDN w:val="0"/>
        <w:adjustRightInd w:val="0"/>
        <w:spacing w:after="0" w:line="20" w:lineRule="atLeast"/>
        <w:rPr>
          <w:rFonts w:ascii="Arial" w:hAnsi="Arial" w:cs="Arial"/>
          <w:b/>
          <w:sz w:val="16"/>
          <w:szCs w:val="16"/>
        </w:rPr>
      </w:pPr>
    </w:p>
    <w:p w14:paraId="3A93C82C" w14:textId="0E48BA73" w:rsidR="00DF4935" w:rsidRPr="00581042" w:rsidRDefault="00DF4935" w:rsidP="00CA0AB7">
      <w:pPr>
        <w:tabs>
          <w:tab w:val="left" w:pos="360"/>
        </w:tabs>
        <w:autoSpaceDE w:val="0"/>
        <w:autoSpaceDN w:val="0"/>
        <w:adjustRightInd w:val="0"/>
        <w:spacing w:after="0" w:line="20" w:lineRule="atLeast"/>
        <w:rPr>
          <w:rFonts w:ascii="Arial" w:hAnsi="Arial" w:cs="Arial"/>
          <w:sz w:val="20"/>
          <w:szCs w:val="20"/>
        </w:rPr>
      </w:pPr>
      <w:r w:rsidRPr="00581042">
        <w:rPr>
          <w:rFonts w:ascii="Arial" w:hAnsi="Arial" w:cs="Arial"/>
          <w:b/>
          <w:sz w:val="20"/>
          <w:szCs w:val="20"/>
        </w:rPr>
        <w:t>Network Provider</w:t>
      </w:r>
      <w:r w:rsidRPr="00581042">
        <w:rPr>
          <w:rFonts w:ascii="Arial" w:hAnsi="Arial" w:cs="Arial"/>
          <w:sz w:val="20"/>
          <w:szCs w:val="20"/>
        </w:rPr>
        <w:t xml:space="preserve"> means a Physician, Hospital and other healthcare providers who have contracted to provide specific medical care at negotiated prices.</w:t>
      </w:r>
    </w:p>
    <w:p w14:paraId="172579EA" w14:textId="77777777" w:rsidR="00891889" w:rsidRPr="00581042" w:rsidRDefault="00891889" w:rsidP="00CA0AB7">
      <w:pPr>
        <w:tabs>
          <w:tab w:val="left" w:pos="360"/>
        </w:tabs>
        <w:autoSpaceDE w:val="0"/>
        <w:autoSpaceDN w:val="0"/>
        <w:adjustRightInd w:val="0"/>
        <w:spacing w:after="0" w:line="20" w:lineRule="atLeast"/>
        <w:rPr>
          <w:rFonts w:ascii="Arial" w:hAnsi="Arial" w:cs="Arial"/>
          <w:sz w:val="16"/>
          <w:szCs w:val="16"/>
        </w:rPr>
      </w:pPr>
    </w:p>
    <w:p w14:paraId="52730D89" w14:textId="6C0382A1"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sz w:val="20"/>
          <w:szCs w:val="20"/>
        </w:rPr>
        <w:t xml:space="preserve">The availability of specific providers is subject to change without notice.  You should always confirm that a Network Provider is participating at the time services are required by calling us at </w:t>
      </w:r>
      <w:r w:rsidR="00E1487C" w:rsidRPr="00581042">
        <w:rPr>
          <w:rFonts w:ascii="Arial" w:hAnsi="Arial" w:cs="Arial"/>
          <w:sz w:val="20"/>
          <w:szCs w:val="20"/>
        </w:rPr>
        <w:t>1-800-</w:t>
      </w:r>
      <w:r w:rsidR="00162488" w:rsidRPr="00581042">
        <w:rPr>
          <w:rFonts w:ascii="Arial" w:hAnsi="Arial" w:cs="Arial"/>
          <w:sz w:val="20"/>
          <w:szCs w:val="20"/>
        </w:rPr>
        <w:t>226-5116</w:t>
      </w:r>
      <w:r w:rsidRPr="00581042">
        <w:rPr>
          <w:rFonts w:ascii="Arial" w:hAnsi="Arial" w:cs="Arial"/>
          <w:sz w:val="20"/>
          <w:szCs w:val="20"/>
        </w:rPr>
        <w:t xml:space="preserve"> and/or by asking the provider when you make an appointment for services.</w:t>
      </w:r>
    </w:p>
    <w:p w14:paraId="4151822A" w14:textId="77777777" w:rsidR="00BA3A43" w:rsidRPr="00581042" w:rsidRDefault="00BA3A43" w:rsidP="00CA0AB7">
      <w:pPr>
        <w:tabs>
          <w:tab w:val="left" w:pos="360"/>
        </w:tabs>
        <w:autoSpaceDE w:val="0"/>
        <w:autoSpaceDN w:val="0"/>
        <w:adjustRightInd w:val="0"/>
        <w:spacing w:after="0" w:line="20" w:lineRule="atLeast"/>
        <w:rPr>
          <w:rFonts w:ascii="Arial" w:hAnsi="Arial" w:cs="Arial"/>
          <w:b/>
          <w:sz w:val="16"/>
          <w:szCs w:val="16"/>
        </w:rPr>
      </w:pPr>
    </w:p>
    <w:p w14:paraId="22DB1A89" w14:textId="05F9201C" w:rsidR="00DF4935" w:rsidRPr="00581042" w:rsidRDefault="00DF4935" w:rsidP="00CA0AB7">
      <w:pPr>
        <w:tabs>
          <w:tab w:val="left" w:pos="360"/>
        </w:tabs>
        <w:autoSpaceDE w:val="0"/>
        <w:autoSpaceDN w:val="0"/>
        <w:adjustRightInd w:val="0"/>
        <w:spacing w:after="0" w:line="20" w:lineRule="atLeast"/>
        <w:rPr>
          <w:rFonts w:ascii="Arial" w:hAnsi="Arial" w:cs="Arial"/>
          <w:sz w:val="20"/>
          <w:szCs w:val="20"/>
        </w:rPr>
      </w:pPr>
      <w:r w:rsidRPr="00581042">
        <w:rPr>
          <w:rFonts w:ascii="Arial" w:hAnsi="Arial" w:cs="Arial"/>
          <w:b/>
          <w:sz w:val="20"/>
          <w:szCs w:val="20"/>
        </w:rPr>
        <w:t>Non-Network Provider</w:t>
      </w:r>
      <w:r w:rsidRPr="00581042">
        <w:rPr>
          <w:rFonts w:ascii="Arial" w:hAnsi="Arial" w:cs="Arial"/>
          <w:sz w:val="20"/>
          <w:szCs w:val="20"/>
        </w:rPr>
        <w:t xml:space="preserve"> means a Physician, Hospital and other healthcare providers who have not agreed to any pre-arranged fee schedules. A Plan Participant may incur significant out-of-pocket expenses with these providers.  Charges in excess of the insurance payment are the Plan Participant’s responsibility.</w:t>
      </w:r>
    </w:p>
    <w:p w14:paraId="697C50B8" w14:textId="77777777" w:rsidR="00BA3A43" w:rsidRPr="00581042" w:rsidRDefault="00BA3A43" w:rsidP="00CA0AB7">
      <w:pPr>
        <w:pStyle w:val="BodyText"/>
        <w:tabs>
          <w:tab w:val="left" w:pos="360"/>
          <w:tab w:val="left" w:pos="720"/>
          <w:tab w:val="left" w:pos="4230"/>
        </w:tabs>
        <w:spacing w:line="20" w:lineRule="atLeast"/>
        <w:jc w:val="left"/>
        <w:rPr>
          <w:rFonts w:ascii="Arial" w:hAnsi="Arial"/>
          <w:sz w:val="16"/>
          <w:szCs w:val="16"/>
        </w:rPr>
      </w:pPr>
    </w:p>
    <w:p w14:paraId="4A95C479" w14:textId="6C7BEE92" w:rsidR="00DF4935" w:rsidRPr="00581042" w:rsidRDefault="00DF4935" w:rsidP="00CA0AB7">
      <w:pPr>
        <w:pStyle w:val="BodyText"/>
        <w:tabs>
          <w:tab w:val="left" w:pos="360"/>
          <w:tab w:val="left" w:pos="720"/>
          <w:tab w:val="left" w:pos="4230"/>
        </w:tabs>
        <w:spacing w:line="20" w:lineRule="atLeast"/>
        <w:jc w:val="left"/>
        <w:rPr>
          <w:rFonts w:ascii="Arial" w:hAnsi="Arial"/>
          <w:b w:val="0"/>
          <w:sz w:val="20"/>
          <w:szCs w:val="20"/>
        </w:rPr>
      </w:pPr>
      <w:r w:rsidRPr="00581042">
        <w:rPr>
          <w:rFonts w:ascii="Arial" w:hAnsi="Arial"/>
          <w:sz w:val="20"/>
          <w:szCs w:val="20"/>
        </w:rPr>
        <w:t>Occurrence</w:t>
      </w:r>
      <w:r w:rsidRPr="00581042">
        <w:rPr>
          <w:rFonts w:ascii="Arial" w:hAnsi="Arial"/>
          <w:b w:val="0"/>
          <w:sz w:val="20"/>
          <w:szCs w:val="20"/>
        </w:rPr>
        <w:t xml:space="preserve"> means all losses or damages that are attributable directly or indirectly to one cause or one series of similar causes.  All such losses will be added </w:t>
      </w:r>
      <w:proofErr w:type="gramStart"/>
      <w:r w:rsidRPr="00581042">
        <w:rPr>
          <w:rFonts w:ascii="Arial" w:hAnsi="Arial"/>
          <w:b w:val="0"/>
          <w:sz w:val="20"/>
          <w:szCs w:val="20"/>
        </w:rPr>
        <w:t>together</w:t>
      </w:r>
      <w:proofErr w:type="gramEnd"/>
      <w:r w:rsidRPr="00581042">
        <w:rPr>
          <w:rFonts w:ascii="Arial" w:hAnsi="Arial"/>
          <w:b w:val="0"/>
          <w:sz w:val="20"/>
          <w:szCs w:val="20"/>
        </w:rPr>
        <w:t xml:space="preserve"> and the total amount of such losses will be treated as one Occurrence without regard to the period of time or the area over which such losses occur.</w:t>
      </w:r>
    </w:p>
    <w:p w14:paraId="4A3B4390" w14:textId="77777777" w:rsidR="00BA3A43" w:rsidRPr="00581042" w:rsidRDefault="00BA3A43" w:rsidP="00CA0AB7">
      <w:pPr>
        <w:pStyle w:val="BodyText"/>
        <w:tabs>
          <w:tab w:val="left" w:pos="360"/>
        </w:tabs>
        <w:spacing w:line="20" w:lineRule="atLeast"/>
        <w:jc w:val="left"/>
        <w:rPr>
          <w:rFonts w:ascii="Arial" w:hAnsi="Arial"/>
          <w:sz w:val="20"/>
          <w:szCs w:val="20"/>
        </w:rPr>
      </w:pPr>
    </w:p>
    <w:p w14:paraId="6E9F3377" w14:textId="2EA6A601"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Outpatient </w:t>
      </w:r>
      <w:r w:rsidRPr="00581042">
        <w:rPr>
          <w:rFonts w:ascii="Arial" w:hAnsi="Arial"/>
          <w:b w:val="0"/>
          <w:sz w:val="20"/>
          <w:szCs w:val="20"/>
        </w:rPr>
        <w:t>means a Plan Participant who receives care in a Hospital or another institution, including; ambulatory surgical center; convalescent/skilled nursing facility; or Physician’s office, for a Sickness or Injury, but who is not confined and is not charged for room and board.</w:t>
      </w:r>
    </w:p>
    <w:p w14:paraId="5F4B3FF7" w14:textId="77777777" w:rsidR="00BA3A43" w:rsidRPr="00581042" w:rsidRDefault="00BA3A43" w:rsidP="00CA0AB7">
      <w:pPr>
        <w:tabs>
          <w:tab w:val="left" w:pos="-1440"/>
          <w:tab w:val="left" w:pos="-720"/>
          <w:tab w:val="left" w:pos="0"/>
          <w:tab w:val="left" w:pos="360"/>
          <w:tab w:val="left" w:pos="720"/>
          <w:tab w:val="left" w:pos="1332"/>
          <w:tab w:val="left" w:pos="1625"/>
          <w:tab w:val="left" w:pos="2160"/>
        </w:tabs>
        <w:spacing w:after="0" w:line="20" w:lineRule="atLeast"/>
        <w:rPr>
          <w:rFonts w:ascii="Arial" w:hAnsi="Arial" w:cs="Arial"/>
          <w:b/>
          <w:sz w:val="16"/>
          <w:szCs w:val="16"/>
        </w:rPr>
      </w:pPr>
    </w:p>
    <w:p w14:paraId="6C865071" w14:textId="459AD0DB" w:rsidR="00DF4935" w:rsidRPr="00581042" w:rsidRDefault="00DF4935" w:rsidP="00CA0AB7">
      <w:pPr>
        <w:tabs>
          <w:tab w:val="left" w:pos="-1440"/>
          <w:tab w:val="left" w:pos="-720"/>
          <w:tab w:val="left" w:pos="0"/>
          <w:tab w:val="left" w:pos="360"/>
          <w:tab w:val="left" w:pos="720"/>
          <w:tab w:val="left" w:pos="1332"/>
          <w:tab w:val="left" w:pos="1625"/>
          <w:tab w:val="left" w:pos="2160"/>
        </w:tabs>
        <w:spacing w:after="0" w:line="20" w:lineRule="atLeast"/>
        <w:rPr>
          <w:rFonts w:ascii="Arial" w:hAnsi="Arial" w:cs="Arial"/>
          <w:sz w:val="20"/>
          <w:szCs w:val="20"/>
        </w:rPr>
      </w:pPr>
      <w:r w:rsidRPr="00581042">
        <w:rPr>
          <w:rFonts w:ascii="Arial" w:hAnsi="Arial" w:cs="Arial"/>
          <w:b/>
          <w:sz w:val="20"/>
          <w:szCs w:val="20"/>
        </w:rPr>
        <w:t xml:space="preserve">Outpatient Surgical Facility </w:t>
      </w:r>
      <w:r w:rsidRPr="00581042">
        <w:rPr>
          <w:rFonts w:ascii="Arial" w:hAnsi="Arial" w:cs="Arial"/>
          <w:sz w:val="20"/>
          <w:szCs w:val="20"/>
        </w:rPr>
        <w:t>means a surgical or medical center which has (1) permanent facilities for surgery; (2) organized medical staff of Physicians and registered graduate Registered Nurses; (3) is authorized by law in the jurisdiction in which it is located to perform surgical services and is licensed (if no license is required, officially approved) under law.</w:t>
      </w:r>
    </w:p>
    <w:p w14:paraId="1185620F" w14:textId="77777777" w:rsidR="00BA3A43" w:rsidRPr="00581042" w:rsidRDefault="00BA3A43" w:rsidP="00CA0AB7">
      <w:pPr>
        <w:tabs>
          <w:tab w:val="left" w:pos="360"/>
          <w:tab w:val="left" w:pos="720"/>
        </w:tabs>
        <w:spacing w:after="0" w:line="20" w:lineRule="atLeast"/>
        <w:rPr>
          <w:rFonts w:ascii="Arial" w:hAnsi="Arial" w:cs="Arial"/>
          <w:b/>
          <w:sz w:val="16"/>
          <w:szCs w:val="16"/>
        </w:rPr>
      </w:pPr>
    </w:p>
    <w:p w14:paraId="77C8F4C3" w14:textId="08C1E546" w:rsidR="00DF4935" w:rsidRPr="00581042" w:rsidRDefault="00DF4935" w:rsidP="00CA0AB7">
      <w:pPr>
        <w:tabs>
          <w:tab w:val="left" w:pos="360"/>
          <w:tab w:val="left" w:pos="720"/>
        </w:tabs>
        <w:spacing w:after="0" w:line="20" w:lineRule="atLeast"/>
        <w:rPr>
          <w:rFonts w:ascii="Arial" w:hAnsi="Arial" w:cs="Arial"/>
          <w:sz w:val="20"/>
          <w:szCs w:val="20"/>
        </w:rPr>
      </w:pPr>
      <w:r w:rsidRPr="00581042">
        <w:rPr>
          <w:rFonts w:ascii="Arial" w:hAnsi="Arial" w:cs="Arial"/>
          <w:b/>
          <w:sz w:val="20"/>
          <w:szCs w:val="20"/>
        </w:rPr>
        <w:t>Out-of-Pocket Maximum</w:t>
      </w:r>
      <w:r w:rsidRPr="00581042">
        <w:rPr>
          <w:rFonts w:ascii="Arial" w:hAnsi="Arial" w:cs="Arial"/>
          <w:sz w:val="20"/>
          <w:szCs w:val="20"/>
        </w:rPr>
        <w:t xml:space="preserve"> means the maximum dollar amount the Plan Participant is responsible to pay during a Policy Term. After the Plan Participant has reached the Out-of-Pocket Maximum, the Policy pays 100% of Eligible Expenses for the remainder of the Policy Term. The Out-of-Pocket Maximum is met by accumulated Deductible, Coinsurance and Co-payments. Penalties and amounts above the Usual, Reasonable and Customary Expenses do not count toward the Out-of-Pocket Maximum. The Out-of-Pocket Maximum is shown on the Schedule of Benefits.</w:t>
      </w:r>
    </w:p>
    <w:p w14:paraId="4FA495EF"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7362C476" w14:textId="27FA7D45"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Parachuting </w:t>
      </w:r>
      <w:r w:rsidRPr="00581042">
        <w:rPr>
          <w:rFonts w:ascii="Arial" w:hAnsi="Arial"/>
          <w:b w:val="0"/>
          <w:sz w:val="20"/>
          <w:szCs w:val="20"/>
        </w:rPr>
        <w:t>means an activity involving the breaking of a free fall from an airplane using a parachute.</w:t>
      </w:r>
    </w:p>
    <w:p w14:paraId="21ECE44E"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2F17EB2A" w14:textId="38795634"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Participating Organization </w:t>
      </w:r>
      <w:r w:rsidRPr="00581042">
        <w:rPr>
          <w:rFonts w:ascii="Arial" w:hAnsi="Arial"/>
          <w:b w:val="0"/>
          <w:sz w:val="20"/>
          <w:szCs w:val="20"/>
        </w:rPr>
        <w:t>means any organization which elects to offer coverage by completing a Participation Agreement and that has been approved by the Company to sponsor coverage under the Policy.</w:t>
      </w:r>
    </w:p>
    <w:p w14:paraId="70566BAD" w14:textId="77777777" w:rsidR="006938E3" w:rsidRPr="00581042" w:rsidRDefault="006938E3"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bCs/>
          <w:sz w:val="16"/>
          <w:szCs w:val="16"/>
        </w:rPr>
      </w:pPr>
    </w:p>
    <w:p w14:paraId="43A56D52" w14:textId="2C811D86" w:rsidR="00DF4935" w:rsidRPr="00581042" w:rsidRDefault="00DF4935"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Cs/>
          <w:sz w:val="20"/>
          <w:szCs w:val="20"/>
        </w:rPr>
      </w:pPr>
      <w:r w:rsidRPr="00581042">
        <w:rPr>
          <w:rFonts w:ascii="Arial" w:hAnsi="Arial" w:cs="Arial"/>
          <w:b/>
          <w:bCs/>
          <w:sz w:val="20"/>
          <w:szCs w:val="20"/>
        </w:rPr>
        <w:t xml:space="preserve">Participation Agreement </w:t>
      </w:r>
      <w:r w:rsidRPr="00581042">
        <w:rPr>
          <w:rFonts w:ascii="Arial" w:hAnsi="Arial" w:cs="Arial"/>
          <w:bCs/>
          <w:sz w:val="20"/>
          <w:szCs w:val="20"/>
        </w:rPr>
        <w:t>means the agreement completed by a Participating Organization for insurance under the Master Policy.</w:t>
      </w:r>
    </w:p>
    <w:p w14:paraId="7986295A"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3C5FAC12" w14:textId="78E80EA1"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Permanent Residence </w:t>
      </w:r>
      <w:r w:rsidRPr="00581042">
        <w:rPr>
          <w:rFonts w:ascii="Arial" w:hAnsi="Arial"/>
          <w:b w:val="0"/>
          <w:sz w:val="20"/>
          <w:szCs w:val="20"/>
        </w:rPr>
        <w:t xml:space="preserve">means the country where </w:t>
      </w:r>
      <w:proofErr w:type="gramStart"/>
      <w:r w:rsidRPr="00581042">
        <w:rPr>
          <w:rFonts w:ascii="Arial" w:hAnsi="Arial"/>
          <w:b w:val="0"/>
          <w:sz w:val="20"/>
          <w:szCs w:val="20"/>
        </w:rPr>
        <w:t>an</w:t>
      </w:r>
      <w:proofErr w:type="gramEnd"/>
      <w:r w:rsidRPr="00581042">
        <w:rPr>
          <w:rFonts w:ascii="Arial" w:hAnsi="Arial"/>
          <w:b w:val="0"/>
          <w:sz w:val="20"/>
          <w:szCs w:val="20"/>
        </w:rPr>
        <w:t xml:space="preserve"> Plan Participant has his or her true, fixed and permanent home and principal establishment, and to which he or she has the intention of returning and holds a current and valid passport.</w:t>
      </w:r>
    </w:p>
    <w:p w14:paraId="1328B3C7"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3D58FABE" w14:textId="09A4D269" w:rsidR="00DF4935" w:rsidRPr="00581042" w:rsidRDefault="00DF4935" w:rsidP="00CA0AB7">
      <w:pPr>
        <w:pStyle w:val="BodyText"/>
        <w:tabs>
          <w:tab w:val="left" w:pos="360"/>
        </w:tabs>
        <w:spacing w:line="20" w:lineRule="atLeast"/>
        <w:jc w:val="left"/>
        <w:rPr>
          <w:rFonts w:ascii="Arial" w:hAnsi="Arial"/>
          <w:b w:val="0"/>
          <w:bCs w:val="0"/>
          <w:sz w:val="20"/>
          <w:szCs w:val="20"/>
        </w:rPr>
      </w:pPr>
      <w:r w:rsidRPr="00581042">
        <w:rPr>
          <w:rFonts w:ascii="Arial" w:hAnsi="Arial"/>
          <w:sz w:val="20"/>
          <w:szCs w:val="20"/>
        </w:rPr>
        <w:lastRenderedPageBreak/>
        <w:t>Physician</w:t>
      </w:r>
      <w:r w:rsidRPr="00581042">
        <w:rPr>
          <w:rFonts w:ascii="Arial" w:hAnsi="Arial"/>
          <w:b w:val="0"/>
          <w:sz w:val="20"/>
          <w:szCs w:val="20"/>
        </w:rPr>
        <w:t xml:space="preserve"> means a person who is a qualified practitioner of medicine.   As such, he or she must be acting within the scope of his/her license under the laws in the state in which he or she practices and providing only those medical services which are within the scope of his/her license or certificate.  It does not include a Plan Participant, a Plan Participant’s Spouse, son, daughter, father, mother, brother or sister or other relative.</w:t>
      </w:r>
    </w:p>
    <w:p w14:paraId="6DE8A742" w14:textId="77777777" w:rsidR="00BA3A43" w:rsidRPr="00581042" w:rsidRDefault="00BA3A43" w:rsidP="00CA0AB7">
      <w:pPr>
        <w:pStyle w:val="BodyText"/>
        <w:tabs>
          <w:tab w:val="left" w:pos="360"/>
          <w:tab w:val="left" w:pos="720"/>
        </w:tabs>
        <w:spacing w:line="20" w:lineRule="atLeast"/>
        <w:jc w:val="left"/>
        <w:rPr>
          <w:rStyle w:val="CharacterStyle6"/>
          <w:rFonts w:ascii="Arial" w:hAnsi="Arial" w:cs="Arial"/>
          <w:spacing w:val="2"/>
        </w:rPr>
      </w:pPr>
    </w:p>
    <w:p w14:paraId="19981A73" w14:textId="5EE0B766" w:rsidR="00DF4935" w:rsidRPr="00581042" w:rsidRDefault="00DF4935" w:rsidP="00CA0AB7">
      <w:pPr>
        <w:pStyle w:val="BodyText"/>
        <w:tabs>
          <w:tab w:val="left" w:pos="360"/>
          <w:tab w:val="left" w:pos="720"/>
        </w:tabs>
        <w:spacing w:line="20" w:lineRule="atLeast"/>
        <w:jc w:val="left"/>
        <w:rPr>
          <w:rStyle w:val="CharacterStyle6"/>
          <w:rFonts w:ascii="Arial" w:hAnsi="Arial" w:cs="Arial"/>
          <w:b w:val="0"/>
          <w:sz w:val="20"/>
          <w:szCs w:val="20"/>
        </w:rPr>
      </w:pPr>
      <w:r w:rsidRPr="00581042">
        <w:rPr>
          <w:rStyle w:val="CharacterStyle6"/>
          <w:rFonts w:ascii="Arial" w:hAnsi="Arial" w:cs="Arial"/>
          <w:spacing w:val="2"/>
          <w:sz w:val="20"/>
          <w:szCs w:val="20"/>
        </w:rPr>
        <w:t>Physical Therapy</w:t>
      </w:r>
      <w:r w:rsidRPr="00581042">
        <w:rPr>
          <w:rStyle w:val="CharacterStyle6"/>
          <w:rFonts w:ascii="Arial" w:hAnsi="Arial" w:cs="Arial"/>
          <w:b w:val="0"/>
          <w:spacing w:val="2"/>
          <w:sz w:val="20"/>
          <w:szCs w:val="20"/>
        </w:rPr>
        <w:t xml:space="preserve"> means any form of the following administered by a Physician: (1) physical or mechanical therapy; </w:t>
      </w:r>
      <w:r w:rsidRPr="00581042">
        <w:rPr>
          <w:rStyle w:val="CharacterStyle6"/>
          <w:rFonts w:ascii="Arial" w:hAnsi="Arial" w:cs="Arial"/>
          <w:b w:val="0"/>
          <w:sz w:val="20"/>
          <w:szCs w:val="20"/>
        </w:rPr>
        <w:t>(2) diathermy, (3) ultra-sonic therapy; (4) heat treatment in any form; or (5) manipulation or massage.</w:t>
      </w:r>
    </w:p>
    <w:p w14:paraId="55616079" w14:textId="77777777" w:rsidR="00BA3A43" w:rsidRPr="00581042" w:rsidRDefault="00BA3A43" w:rsidP="00CA0AB7">
      <w:pPr>
        <w:spacing w:after="0" w:line="20" w:lineRule="atLeast"/>
        <w:ind w:right="288"/>
        <w:rPr>
          <w:rFonts w:ascii="Arial" w:hAnsi="Arial" w:cs="Arial"/>
          <w:b/>
          <w:sz w:val="16"/>
          <w:szCs w:val="16"/>
        </w:rPr>
      </w:pPr>
    </w:p>
    <w:p w14:paraId="7B3B75EE" w14:textId="57C255C6" w:rsidR="00DF4935" w:rsidRPr="00581042" w:rsidRDefault="00DF4935" w:rsidP="00CA0AB7">
      <w:pPr>
        <w:spacing w:after="0" w:line="20" w:lineRule="atLeast"/>
        <w:ind w:right="288"/>
        <w:rPr>
          <w:rFonts w:ascii="Arial" w:hAnsi="Arial" w:cs="Arial"/>
          <w:sz w:val="20"/>
          <w:szCs w:val="20"/>
        </w:rPr>
      </w:pPr>
      <w:r w:rsidRPr="00581042">
        <w:rPr>
          <w:rFonts w:ascii="Arial" w:hAnsi="Arial" w:cs="Arial"/>
          <w:b/>
          <w:sz w:val="20"/>
          <w:szCs w:val="20"/>
        </w:rPr>
        <w:t xml:space="preserve">Plan Participant </w:t>
      </w:r>
      <w:r w:rsidRPr="00581042">
        <w:rPr>
          <w:rFonts w:ascii="Arial" w:hAnsi="Arial" w:cs="Arial"/>
          <w:sz w:val="20"/>
          <w:szCs w:val="20"/>
        </w:rPr>
        <w:t>means a Person and Dependent eligible for coverage as identified in the Enrollment/Application who is a Non-United States Citizen traveling outside their Home Country and has his or her true, fixed and permanent home and principal establishment outside of the United States and holds a current and valid passport.</w:t>
      </w:r>
    </w:p>
    <w:p w14:paraId="0F621DE7"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33282898" w14:textId="538423E6"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Policy </w:t>
      </w:r>
      <w:r w:rsidRPr="00581042">
        <w:rPr>
          <w:rFonts w:ascii="Arial" w:hAnsi="Arial"/>
          <w:b w:val="0"/>
          <w:sz w:val="20"/>
          <w:szCs w:val="20"/>
        </w:rPr>
        <w:t>means this document, the Application of the Policyholder and the Participating Organization and any end endorsements, riders or amendments that will attach during the Period of Coverage.</w:t>
      </w:r>
    </w:p>
    <w:p w14:paraId="23A89018" w14:textId="77777777" w:rsidR="00BA3A43" w:rsidRPr="00581042" w:rsidRDefault="00BA3A43" w:rsidP="00CA0AB7">
      <w:pPr>
        <w:pStyle w:val="Style1"/>
        <w:tabs>
          <w:tab w:val="left" w:pos="360"/>
        </w:tabs>
        <w:adjustRightInd/>
        <w:spacing w:line="20" w:lineRule="atLeast"/>
        <w:ind w:right="518"/>
        <w:rPr>
          <w:rFonts w:ascii="Arial" w:hAnsi="Arial" w:cs="Arial"/>
          <w:b/>
          <w:bCs/>
          <w:sz w:val="16"/>
          <w:szCs w:val="16"/>
        </w:rPr>
      </w:pPr>
    </w:p>
    <w:p w14:paraId="26AA0FE2" w14:textId="1EDF4465" w:rsidR="00DF4935" w:rsidRPr="00581042" w:rsidRDefault="00DF4935" w:rsidP="00CA0AB7">
      <w:pPr>
        <w:pStyle w:val="Style1"/>
        <w:tabs>
          <w:tab w:val="left" w:pos="360"/>
        </w:tabs>
        <w:adjustRightInd/>
        <w:spacing w:line="20" w:lineRule="atLeast"/>
        <w:ind w:right="518"/>
        <w:rPr>
          <w:rFonts w:ascii="Arial" w:hAnsi="Arial" w:cs="Arial"/>
        </w:rPr>
      </w:pPr>
      <w:r w:rsidRPr="00581042">
        <w:rPr>
          <w:rFonts w:ascii="Arial" w:hAnsi="Arial" w:cs="Arial"/>
          <w:b/>
          <w:bCs/>
        </w:rPr>
        <w:t xml:space="preserve">Policy Period </w:t>
      </w:r>
      <w:r w:rsidRPr="00581042">
        <w:rPr>
          <w:rFonts w:ascii="Arial" w:hAnsi="Arial" w:cs="Arial"/>
          <w:bCs/>
        </w:rPr>
        <w:t xml:space="preserve">means </w:t>
      </w:r>
      <w:r w:rsidRPr="00581042">
        <w:rPr>
          <w:rFonts w:ascii="Arial" w:hAnsi="Arial" w:cs="Arial"/>
        </w:rPr>
        <w:t>the period of time following the Policy's Effective Date, as shown on the Schedule of Benefits.</w:t>
      </w:r>
    </w:p>
    <w:p w14:paraId="7D4F194D" w14:textId="77777777" w:rsidR="00BA3A43" w:rsidRPr="00581042" w:rsidRDefault="00BA3A43" w:rsidP="00CA0AB7">
      <w:pPr>
        <w:pStyle w:val="Style1"/>
        <w:tabs>
          <w:tab w:val="left" w:pos="360"/>
        </w:tabs>
        <w:adjustRightInd/>
        <w:spacing w:line="20" w:lineRule="atLeast"/>
        <w:ind w:right="1944"/>
        <w:rPr>
          <w:rFonts w:ascii="Arial" w:hAnsi="Arial" w:cs="Arial"/>
          <w:b/>
          <w:bCs/>
          <w:sz w:val="16"/>
          <w:szCs w:val="16"/>
        </w:rPr>
      </w:pPr>
    </w:p>
    <w:p w14:paraId="65302193" w14:textId="1F182BA5" w:rsidR="00DF4935" w:rsidRPr="00581042" w:rsidRDefault="00DF4935" w:rsidP="00CA0AB7">
      <w:pPr>
        <w:pStyle w:val="Style1"/>
        <w:tabs>
          <w:tab w:val="left" w:pos="360"/>
        </w:tabs>
        <w:adjustRightInd/>
        <w:spacing w:line="20" w:lineRule="atLeast"/>
        <w:ind w:right="1944"/>
        <w:rPr>
          <w:rFonts w:ascii="Arial" w:hAnsi="Arial" w:cs="Arial"/>
        </w:rPr>
      </w:pPr>
      <w:r w:rsidRPr="00581042">
        <w:rPr>
          <w:rFonts w:ascii="Arial" w:hAnsi="Arial" w:cs="Arial"/>
          <w:b/>
          <w:bCs/>
        </w:rPr>
        <w:t>Policyholde</w:t>
      </w:r>
      <w:r w:rsidRPr="00581042">
        <w:rPr>
          <w:rFonts w:ascii="Arial" w:hAnsi="Arial" w:cs="Arial"/>
          <w:bCs/>
        </w:rPr>
        <w:t>r means t</w:t>
      </w:r>
      <w:r w:rsidRPr="00581042">
        <w:rPr>
          <w:rFonts w:ascii="Arial" w:hAnsi="Arial" w:cs="Arial"/>
        </w:rPr>
        <w:t>he entity shown as the Policyholder in the Schedule of Benefits.</w:t>
      </w:r>
    </w:p>
    <w:p w14:paraId="5FDF4EC5" w14:textId="77777777" w:rsidR="00BA3A43" w:rsidRPr="00581042" w:rsidRDefault="00BA3A43" w:rsidP="00CA0AB7">
      <w:pPr>
        <w:pStyle w:val="Style1"/>
        <w:tabs>
          <w:tab w:val="left" w:pos="360"/>
        </w:tabs>
        <w:adjustRightInd/>
        <w:spacing w:line="20" w:lineRule="atLeast"/>
        <w:ind w:right="72"/>
        <w:rPr>
          <w:rFonts w:ascii="Arial" w:hAnsi="Arial" w:cs="Arial"/>
          <w:b/>
          <w:sz w:val="16"/>
          <w:szCs w:val="16"/>
        </w:rPr>
      </w:pPr>
    </w:p>
    <w:p w14:paraId="0284E164" w14:textId="361BB443" w:rsidR="00DF4935" w:rsidRPr="00581042" w:rsidRDefault="00DF4935" w:rsidP="00CA0AB7">
      <w:pPr>
        <w:pStyle w:val="Style1"/>
        <w:tabs>
          <w:tab w:val="left" w:pos="360"/>
        </w:tabs>
        <w:adjustRightInd/>
        <w:spacing w:line="20" w:lineRule="atLeast"/>
        <w:ind w:right="72"/>
        <w:rPr>
          <w:rFonts w:ascii="Arial" w:hAnsi="Arial" w:cs="Arial"/>
          <w:b/>
        </w:rPr>
      </w:pPr>
      <w:r w:rsidRPr="00581042">
        <w:rPr>
          <w:rFonts w:ascii="Arial" w:hAnsi="Arial" w:cs="Arial"/>
          <w:b/>
        </w:rPr>
        <w:t>Preferred Allowance</w:t>
      </w:r>
      <w:r w:rsidRPr="00581042">
        <w:rPr>
          <w:rFonts w:ascii="Arial" w:hAnsi="Arial" w:cs="Arial"/>
        </w:rPr>
        <w:t xml:space="preserve"> means the amount a Network Provider will accept as payment in full for Eligible Expenses.</w:t>
      </w:r>
    </w:p>
    <w:p w14:paraId="628DEFF1" w14:textId="77777777" w:rsidR="00FA7AB2" w:rsidRPr="00581042" w:rsidRDefault="00FA7AB2" w:rsidP="00CA0AB7">
      <w:pPr>
        <w:pStyle w:val="BodyText"/>
        <w:tabs>
          <w:tab w:val="left" w:pos="360"/>
        </w:tabs>
        <w:spacing w:line="20" w:lineRule="atLeast"/>
        <w:jc w:val="left"/>
        <w:rPr>
          <w:rFonts w:ascii="Arial" w:hAnsi="Arial"/>
          <w:sz w:val="16"/>
          <w:szCs w:val="16"/>
        </w:rPr>
      </w:pPr>
    </w:p>
    <w:p w14:paraId="3EC77CC4" w14:textId="3BE886F3"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Pregnancy </w:t>
      </w:r>
      <w:r w:rsidRPr="00581042">
        <w:rPr>
          <w:rFonts w:ascii="Arial" w:hAnsi="Arial"/>
          <w:b w:val="0"/>
          <w:sz w:val="20"/>
          <w:szCs w:val="20"/>
        </w:rPr>
        <w:t>means the physical condition of being pregnant, including Complication of Pregnancy.</w:t>
      </w:r>
    </w:p>
    <w:p w14:paraId="7DE74348" w14:textId="77777777" w:rsidR="00BA3A43" w:rsidRPr="00581042" w:rsidRDefault="00BA3A43" w:rsidP="00CA0AB7">
      <w:pPr>
        <w:pStyle w:val="Style1"/>
        <w:tabs>
          <w:tab w:val="left" w:pos="360"/>
        </w:tabs>
        <w:adjustRightInd/>
        <w:spacing w:line="20" w:lineRule="atLeast"/>
        <w:ind w:right="-14"/>
        <w:rPr>
          <w:rStyle w:val="CharacterStyle6"/>
          <w:rFonts w:ascii="Arial" w:hAnsi="Arial" w:cs="Arial"/>
          <w:b/>
          <w:bCs/>
          <w:spacing w:val="3"/>
        </w:rPr>
      </w:pPr>
    </w:p>
    <w:p w14:paraId="060A30F8" w14:textId="19FC44C7" w:rsidR="00DF4935" w:rsidRPr="00581042" w:rsidRDefault="00DF4935" w:rsidP="00CA0AB7">
      <w:pPr>
        <w:pStyle w:val="Style1"/>
        <w:tabs>
          <w:tab w:val="left" w:pos="360"/>
        </w:tabs>
        <w:adjustRightInd/>
        <w:spacing w:line="20" w:lineRule="atLeast"/>
        <w:ind w:right="-14"/>
        <w:rPr>
          <w:rStyle w:val="CharacterStyle6"/>
          <w:rFonts w:ascii="Arial" w:hAnsi="Arial" w:cs="Arial"/>
          <w:sz w:val="20"/>
          <w:szCs w:val="20"/>
        </w:rPr>
      </w:pPr>
      <w:r w:rsidRPr="00581042">
        <w:rPr>
          <w:rStyle w:val="CharacterStyle6"/>
          <w:rFonts w:ascii="Arial" w:hAnsi="Arial" w:cs="Arial"/>
          <w:b/>
          <w:bCs/>
          <w:spacing w:val="3"/>
          <w:sz w:val="20"/>
          <w:szCs w:val="20"/>
        </w:rPr>
        <w:t xml:space="preserve">Prescription Drugs </w:t>
      </w:r>
      <w:r w:rsidRPr="00581042">
        <w:rPr>
          <w:rStyle w:val="CharacterStyle6"/>
          <w:rFonts w:ascii="Arial" w:hAnsi="Arial" w:cs="Arial"/>
          <w:bCs/>
          <w:spacing w:val="3"/>
          <w:sz w:val="20"/>
          <w:szCs w:val="20"/>
        </w:rPr>
        <w:t>means d</w:t>
      </w:r>
      <w:r w:rsidRPr="00581042">
        <w:rPr>
          <w:rStyle w:val="CharacterStyle6"/>
          <w:rFonts w:ascii="Arial" w:hAnsi="Arial" w:cs="Arial"/>
          <w:spacing w:val="3"/>
          <w:sz w:val="20"/>
          <w:szCs w:val="20"/>
        </w:rPr>
        <w:t xml:space="preserve">rugs which may only be dispensed by written prescription under Federal </w:t>
      </w:r>
      <w:proofErr w:type="gramStart"/>
      <w:r w:rsidRPr="00581042">
        <w:rPr>
          <w:rStyle w:val="CharacterStyle6"/>
          <w:rFonts w:ascii="Arial" w:hAnsi="Arial" w:cs="Arial"/>
          <w:spacing w:val="3"/>
          <w:sz w:val="20"/>
          <w:szCs w:val="20"/>
        </w:rPr>
        <w:t>law, and</w:t>
      </w:r>
      <w:proofErr w:type="gramEnd"/>
      <w:r w:rsidRPr="00581042">
        <w:rPr>
          <w:rStyle w:val="CharacterStyle6"/>
          <w:rFonts w:ascii="Arial" w:hAnsi="Arial" w:cs="Arial"/>
          <w:spacing w:val="3"/>
          <w:sz w:val="20"/>
          <w:szCs w:val="20"/>
        </w:rPr>
        <w:t xml:space="preserve"> </w:t>
      </w:r>
      <w:r w:rsidRPr="00581042">
        <w:rPr>
          <w:rStyle w:val="CharacterStyle6"/>
          <w:rFonts w:ascii="Arial" w:hAnsi="Arial" w:cs="Arial"/>
          <w:sz w:val="20"/>
          <w:szCs w:val="20"/>
        </w:rPr>
        <w:t>approved for general use by the Food and Drug Administration.</w:t>
      </w:r>
    </w:p>
    <w:p w14:paraId="3ABFE223" w14:textId="77777777" w:rsidR="00BA3A43" w:rsidRPr="00581042" w:rsidRDefault="00BA3A43" w:rsidP="00CA0AB7">
      <w:pPr>
        <w:pStyle w:val="Style15"/>
        <w:tabs>
          <w:tab w:val="left" w:pos="360"/>
        </w:tabs>
        <w:spacing w:before="0" w:line="20" w:lineRule="atLeast"/>
        <w:ind w:right="72"/>
        <w:jc w:val="left"/>
        <w:rPr>
          <w:rStyle w:val="CharacterStyle5"/>
          <w:rFonts w:ascii="Arial" w:hAnsi="Arial" w:cs="Arial"/>
          <w:b/>
        </w:rPr>
      </w:pPr>
    </w:p>
    <w:p w14:paraId="50054254" w14:textId="481723A9" w:rsidR="00DF4935" w:rsidRPr="00581042" w:rsidRDefault="00DF4935" w:rsidP="00CA0AB7">
      <w:pPr>
        <w:pStyle w:val="Style15"/>
        <w:tabs>
          <w:tab w:val="left" w:pos="360"/>
        </w:tabs>
        <w:spacing w:before="0" w:line="20" w:lineRule="atLeast"/>
        <w:ind w:right="72"/>
        <w:jc w:val="left"/>
        <w:rPr>
          <w:rStyle w:val="CharacterStyle5"/>
          <w:rFonts w:ascii="Arial" w:hAnsi="Arial" w:cs="Arial"/>
          <w:sz w:val="20"/>
          <w:szCs w:val="20"/>
        </w:rPr>
      </w:pPr>
      <w:r w:rsidRPr="00581042">
        <w:rPr>
          <w:rStyle w:val="CharacterStyle5"/>
          <w:rFonts w:ascii="Arial" w:hAnsi="Arial" w:cs="Arial"/>
          <w:b/>
          <w:sz w:val="20"/>
          <w:szCs w:val="20"/>
        </w:rPr>
        <w:t>Registered Nurse</w:t>
      </w:r>
      <w:r w:rsidRPr="00581042">
        <w:rPr>
          <w:rStyle w:val="CharacterStyle5"/>
          <w:rFonts w:ascii="Arial" w:hAnsi="Arial" w:cs="Arial"/>
          <w:sz w:val="20"/>
          <w:szCs w:val="20"/>
        </w:rPr>
        <w:t xml:space="preserve"> means a licensed registered professional Registered Nurse (R.N.).</w:t>
      </w:r>
    </w:p>
    <w:p w14:paraId="2DFB82D7" w14:textId="77777777" w:rsidR="00BA3A43" w:rsidRPr="00581042" w:rsidRDefault="00BA3A43" w:rsidP="00CA0AB7">
      <w:pPr>
        <w:pStyle w:val="Style1"/>
        <w:tabs>
          <w:tab w:val="left" w:pos="360"/>
        </w:tabs>
        <w:adjustRightInd/>
        <w:spacing w:line="20" w:lineRule="atLeast"/>
        <w:ind w:right="-14"/>
        <w:rPr>
          <w:rStyle w:val="CharacterStyle6"/>
          <w:rFonts w:ascii="Arial" w:hAnsi="Arial" w:cs="Arial"/>
          <w:b/>
        </w:rPr>
      </w:pPr>
    </w:p>
    <w:p w14:paraId="74CE7F1B" w14:textId="404B90B7" w:rsidR="00DF4935" w:rsidRPr="00581042" w:rsidRDefault="00DF4935" w:rsidP="00CA0AB7">
      <w:pPr>
        <w:pStyle w:val="Style1"/>
        <w:tabs>
          <w:tab w:val="left" w:pos="360"/>
        </w:tabs>
        <w:adjustRightInd/>
        <w:spacing w:line="20" w:lineRule="atLeast"/>
        <w:ind w:right="-14"/>
        <w:rPr>
          <w:rFonts w:ascii="Arial" w:hAnsi="Arial" w:cs="Arial"/>
        </w:rPr>
      </w:pPr>
      <w:r w:rsidRPr="00581042">
        <w:rPr>
          <w:rStyle w:val="CharacterStyle6"/>
          <w:rFonts w:ascii="Arial" w:hAnsi="Arial" w:cs="Arial"/>
          <w:b/>
          <w:sz w:val="20"/>
          <w:szCs w:val="20"/>
        </w:rPr>
        <w:t>Rehabilitation Facility</w:t>
      </w:r>
      <w:r w:rsidRPr="00581042">
        <w:rPr>
          <w:rStyle w:val="CharacterStyle6"/>
          <w:rFonts w:ascii="Arial" w:hAnsi="Arial" w:cs="Arial"/>
          <w:sz w:val="20"/>
          <w:szCs w:val="20"/>
        </w:rPr>
        <w:t xml:space="preserve"> means a </w:t>
      </w:r>
      <w:r w:rsidRPr="00581042">
        <w:rPr>
          <w:rFonts w:ascii="Arial" w:hAnsi="Arial" w:cs="Arial"/>
        </w:rPr>
        <w:t>non-residential facility that provides therapy and training rehabilitation services at a single location in a coordinated fashion, by or under the supervision of a physician pursuant to the law of the jurisdiction in which treatment is provided.   The center may offer occupational therapy, physical therapy, vocational training, and special training such as speech therapy. The facility may be either of the following:</w:t>
      </w:r>
    </w:p>
    <w:p w14:paraId="30EF32E9" w14:textId="77777777" w:rsidR="00DF4935" w:rsidRPr="00581042" w:rsidRDefault="00DF4935" w:rsidP="00CA0AB7">
      <w:pPr>
        <w:pStyle w:val="Style1"/>
        <w:numPr>
          <w:ilvl w:val="0"/>
          <w:numId w:val="28"/>
        </w:numPr>
        <w:tabs>
          <w:tab w:val="left" w:pos="360"/>
        </w:tabs>
        <w:adjustRightInd/>
        <w:spacing w:line="20" w:lineRule="atLeast"/>
        <w:ind w:right="-14"/>
        <w:rPr>
          <w:rFonts w:ascii="Arial" w:hAnsi="Arial" w:cs="Arial"/>
        </w:rPr>
      </w:pPr>
      <w:r w:rsidRPr="00581042">
        <w:rPr>
          <w:rFonts w:ascii="Arial" w:hAnsi="Arial" w:cs="Arial"/>
        </w:rPr>
        <w:t xml:space="preserve">A Hospital or a special unit of a Hospital designated as a Rehabilitation Facility; or </w:t>
      </w:r>
    </w:p>
    <w:p w14:paraId="6380D11C" w14:textId="77777777" w:rsidR="00DF4935" w:rsidRPr="00581042" w:rsidRDefault="00DF4935" w:rsidP="00CA0AB7">
      <w:pPr>
        <w:pStyle w:val="Style1"/>
        <w:numPr>
          <w:ilvl w:val="0"/>
          <w:numId w:val="28"/>
        </w:numPr>
        <w:tabs>
          <w:tab w:val="left" w:pos="360"/>
        </w:tabs>
        <w:adjustRightInd/>
        <w:spacing w:line="20" w:lineRule="atLeast"/>
        <w:ind w:right="-14"/>
        <w:rPr>
          <w:rStyle w:val="CharacterStyle6"/>
          <w:rFonts w:ascii="Arial" w:hAnsi="Arial" w:cs="Arial"/>
          <w:sz w:val="20"/>
          <w:szCs w:val="20"/>
        </w:rPr>
      </w:pPr>
      <w:r w:rsidRPr="00581042">
        <w:rPr>
          <w:rFonts w:ascii="Arial" w:hAnsi="Arial" w:cs="Arial"/>
        </w:rPr>
        <w:t>A free standing facility.</w:t>
      </w:r>
    </w:p>
    <w:p w14:paraId="4CEBE56F"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5FE30F6A" w14:textId="37337A69" w:rsidR="00DF4935" w:rsidRPr="00581042" w:rsidRDefault="00DF4935" w:rsidP="00CA0AB7">
      <w:pPr>
        <w:pStyle w:val="BodyText"/>
        <w:tabs>
          <w:tab w:val="left" w:pos="360"/>
        </w:tabs>
        <w:spacing w:line="20" w:lineRule="atLeast"/>
        <w:jc w:val="left"/>
        <w:rPr>
          <w:rFonts w:ascii="Arial" w:hAnsi="Arial"/>
          <w:b w:val="0"/>
          <w:sz w:val="20"/>
          <w:szCs w:val="20"/>
        </w:rPr>
      </w:pPr>
      <w:r w:rsidRPr="00581042">
        <w:rPr>
          <w:rFonts w:ascii="Arial" w:hAnsi="Arial"/>
          <w:sz w:val="20"/>
          <w:szCs w:val="20"/>
        </w:rPr>
        <w:t xml:space="preserve">Service Provider </w:t>
      </w:r>
      <w:r w:rsidRPr="00581042">
        <w:rPr>
          <w:rFonts w:ascii="Arial" w:hAnsi="Arial"/>
          <w:b w:val="0"/>
          <w:sz w:val="20"/>
          <w:szCs w:val="20"/>
        </w:rPr>
        <w:t>means a Hospital, convalescent/skilled nursing facility, ambulatory surgical center, psychiatric Hospital, community mental health center, residential treatment facility, psychiatric treatment facility, alcohol or drug dependency treatment center, birthing center, Physician, Dentist, chiropractor, licensed medical practitioner, Registered Nurse, medical laboratory, assistance service company, air/ground ambulance firm, or any other such facility that the Company approves.</w:t>
      </w:r>
    </w:p>
    <w:p w14:paraId="11E6EE76" w14:textId="77777777" w:rsidR="00BA3A43" w:rsidRPr="00581042" w:rsidRDefault="00BA3A43" w:rsidP="00CA0AB7">
      <w:pPr>
        <w:tabs>
          <w:tab w:val="left" w:pos="-1440"/>
          <w:tab w:val="left" w:pos="-720"/>
          <w:tab w:val="left" w:pos="0"/>
          <w:tab w:val="left" w:pos="360"/>
          <w:tab w:val="left" w:pos="720"/>
          <w:tab w:val="left" w:pos="1332"/>
          <w:tab w:val="left" w:pos="1625"/>
          <w:tab w:val="left" w:pos="2160"/>
        </w:tabs>
        <w:spacing w:after="0" w:line="20" w:lineRule="atLeast"/>
        <w:rPr>
          <w:rFonts w:ascii="Arial" w:hAnsi="Arial" w:cs="Arial"/>
          <w:b/>
          <w:sz w:val="16"/>
          <w:szCs w:val="16"/>
        </w:rPr>
      </w:pPr>
    </w:p>
    <w:p w14:paraId="24D33318" w14:textId="2B485B65" w:rsidR="00DF4935" w:rsidRPr="00581042" w:rsidRDefault="00DF4935" w:rsidP="00CA0AB7">
      <w:pPr>
        <w:tabs>
          <w:tab w:val="left" w:pos="-1440"/>
          <w:tab w:val="left" w:pos="-720"/>
          <w:tab w:val="left" w:pos="0"/>
          <w:tab w:val="left" w:pos="360"/>
          <w:tab w:val="left" w:pos="720"/>
          <w:tab w:val="left" w:pos="1332"/>
          <w:tab w:val="left" w:pos="1625"/>
          <w:tab w:val="left" w:pos="2160"/>
        </w:tabs>
        <w:spacing w:after="0" w:line="20" w:lineRule="atLeast"/>
        <w:rPr>
          <w:rFonts w:ascii="Arial" w:hAnsi="Arial" w:cs="Arial"/>
          <w:sz w:val="20"/>
          <w:szCs w:val="20"/>
        </w:rPr>
      </w:pPr>
      <w:r w:rsidRPr="00581042">
        <w:rPr>
          <w:rFonts w:ascii="Arial" w:hAnsi="Arial" w:cs="Arial"/>
          <w:b/>
          <w:sz w:val="20"/>
          <w:szCs w:val="20"/>
        </w:rPr>
        <w:t>Sickness</w:t>
      </w:r>
      <w:r w:rsidRPr="00581042">
        <w:rPr>
          <w:rFonts w:ascii="Arial" w:hAnsi="Arial" w:cs="Arial"/>
          <w:sz w:val="20"/>
          <w:szCs w:val="20"/>
        </w:rPr>
        <w:t xml:space="preserve"> means illness or disease which requires treatment by a Physician while covered by this Policy.  All related conditions and recurrent symptoms of the same or a similar condition will be considered the same Sickness.</w:t>
      </w:r>
    </w:p>
    <w:p w14:paraId="1E085AFF" w14:textId="77777777" w:rsidR="00BA3A43" w:rsidRPr="00581042" w:rsidRDefault="00BA3A43" w:rsidP="00CA0AB7">
      <w:pPr>
        <w:tabs>
          <w:tab w:val="left" w:pos="360"/>
        </w:tabs>
        <w:autoSpaceDE w:val="0"/>
        <w:autoSpaceDN w:val="0"/>
        <w:spacing w:after="0" w:line="20" w:lineRule="atLeast"/>
        <w:rPr>
          <w:rStyle w:val="CharacterStyle5"/>
          <w:rFonts w:ascii="Arial" w:hAnsi="Arial" w:cs="Arial"/>
          <w:b/>
          <w:spacing w:val="-6"/>
        </w:rPr>
      </w:pPr>
    </w:p>
    <w:p w14:paraId="555BF489" w14:textId="68C9BA98" w:rsidR="00DF4935" w:rsidRPr="00581042" w:rsidRDefault="00DF4935" w:rsidP="00CA0AB7">
      <w:pPr>
        <w:tabs>
          <w:tab w:val="left" w:pos="360"/>
        </w:tabs>
        <w:autoSpaceDE w:val="0"/>
        <w:autoSpaceDN w:val="0"/>
        <w:spacing w:after="0" w:line="20" w:lineRule="atLeast"/>
        <w:rPr>
          <w:rFonts w:ascii="Arial" w:hAnsi="Arial" w:cs="Arial"/>
          <w:iCs/>
          <w:sz w:val="20"/>
          <w:szCs w:val="20"/>
        </w:rPr>
      </w:pPr>
      <w:r w:rsidRPr="00581042">
        <w:rPr>
          <w:rStyle w:val="CharacterStyle5"/>
          <w:rFonts w:ascii="Arial" w:hAnsi="Arial" w:cs="Arial"/>
          <w:b/>
          <w:spacing w:val="-6"/>
          <w:sz w:val="20"/>
          <w:szCs w:val="20"/>
        </w:rPr>
        <w:t>Skilled Nursing Facility</w:t>
      </w:r>
      <w:r w:rsidRPr="00581042">
        <w:rPr>
          <w:rFonts w:ascii="Arial" w:hAnsi="Arial" w:cs="Arial"/>
          <w:i/>
          <w:iCs/>
          <w:sz w:val="20"/>
          <w:szCs w:val="20"/>
        </w:rPr>
        <w:t xml:space="preserve"> </w:t>
      </w:r>
      <w:r w:rsidRPr="00581042">
        <w:rPr>
          <w:rFonts w:ascii="Arial" w:hAnsi="Arial" w:cs="Arial"/>
          <w:iCs/>
          <w:sz w:val="20"/>
          <w:szCs w:val="20"/>
        </w:rPr>
        <w:t>means a facility that provides skilled nursing 24 hours a day, seven days a week, under the supervision of a Registered Nurse, and/or skilled rehabilitative services at least five days per week. The emphasis is on skilled nursing care, with restorative, physical, occupational, and other therapies available. A Skilled Nursing Facility provides services that cannot be efficiently or effectively rendered at home or in an intermediate care facility. The service provided must be directed towards the patient achieving independence in activities of daily living, improving the patient’s condition, and facilitating discharge.</w:t>
      </w:r>
    </w:p>
    <w:p w14:paraId="605CECDE" w14:textId="77777777" w:rsidR="00BA3A43" w:rsidRPr="00581042" w:rsidRDefault="00BA3A43" w:rsidP="00CA0AB7">
      <w:pPr>
        <w:pStyle w:val="Style1"/>
        <w:tabs>
          <w:tab w:val="left" w:pos="360"/>
        </w:tabs>
        <w:adjustRightInd/>
        <w:spacing w:line="20" w:lineRule="atLeast"/>
        <w:ind w:right="-14"/>
        <w:rPr>
          <w:rStyle w:val="CharacterStyle5"/>
          <w:rFonts w:ascii="Arial" w:hAnsi="Arial" w:cs="Arial"/>
          <w:b/>
        </w:rPr>
      </w:pPr>
    </w:p>
    <w:p w14:paraId="43C11D49" w14:textId="6463B67E" w:rsidR="00DF4935" w:rsidRPr="00581042" w:rsidRDefault="00DF4935" w:rsidP="00CA0AB7">
      <w:pPr>
        <w:pStyle w:val="Style1"/>
        <w:tabs>
          <w:tab w:val="left" w:pos="360"/>
        </w:tabs>
        <w:adjustRightInd/>
        <w:spacing w:line="20" w:lineRule="atLeast"/>
        <w:ind w:right="-14"/>
        <w:rPr>
          <w:rFonts w:ascii="Arial" w:hAnsi="Arial" w:cs="Arial"/>
        </w:rPr>
      </w:pPr>
      <w:r w:rsidRPr="00581042">
        <w:rPr>
          <w:rStyle w:val="CharacterStyle5"/>
          <w:rFonts w:ascii="Arial" w:hAnsi="Arial" w:cs="Arial"/>
          <w:b/>
          <w:sz w:val="20"/>
          <w:szCs w:val="20"/>
        </w:rPr>
        <w:t>Spouse</w:t>
      </w:r>
      <w:r w:rsidRPr="00581042">
        <w:rPr>
          <w:rStyle w:val="CharacterStyle5"/>
          <w:rFonts w:ascii="Arial" w:hAnsi="Arial" w:cs="Arial"/>
          <w:sz w:val="20"/>
          <w:szCs w:val="20"/>
        </w:rPr>
        <w:t xml:space="preserve"> means</w:t>
      </w:r>
      <w:r w:rsidRPr="00581042">
        <w:rPr>
          <w:rFonts w:ascii="Arial" w:hAnsi="Arial" w:cs="Arial"/>
        </w:rPr>
        <w:t xml:space="preserve"> lawful spouse, if not legally separated or divorced, Domestic Partner or Civil Partner.</w:t>
      </w:r>
    </w:p>
    <w:p w14:paraId="19D4C513"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628D5A7A" w14:textId="155FDE03"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Substance Abuse </w:t>
      </w:r>
      <w:r w:rsidRPr="00581042">
        <w:rPr>
          <w:rFonts w:ascii="Arial" w:hAnsi="Arial"/>
          <w:b w:val="0"/>
          <w:sz w:val="20"/>
          <w:szCs w:val="20"/>
        </w:rPr>
        <w:t>means</w:t>
      </w:r>
      <w:r w:rsidRPr="00581042">
        <w:rPr>
          <w:rFonts w:ascii="Arial" w:hAnsi="Arial"/>
          <w:sz w:val="20"/>
          <w:szCs w:val="20"/>
        </w:rPr>
        <w:t xml:space="preserve"> </w:t>
      </w:r>
      <w:r w:rsidRPr="00581042">
        <w:rPr>
          <w:rFonts w:ascii="Arial" w:hAnsi="Arial"/>
          <w:b w:val="0"/>
          <w:sz w:val="20"/>
          <w:szCs w:val="20"/>
        </w:rPr>
        <w:t>alcohol, drug or chemical abuse, overuse or dependency.</w:t>
      </w:r>
    </w:p>
    <w:p w14:paraId="5806D19A" w14:textId="77777777" w:rsidR="00BA3A43" w:rsidRPr="00581042" w:rsidRDefault="00BA3A43" w:rsidP="00CA0AB7">
      <w:pPr>
        <w:pStyle w:val="BodyText"/>
        <w:tabs>
          <w:tab w:val="left" w:pos="360"/>
        </w:tabs>
        <w:spacing w:line="20" w:lineRule="atLeast"/>
        <w:jc w:val="left"/>
        <w:rPr>
          <w:rFonts w:ascii="Arial" w:hAnsi="Arial"/>
          <w:sz w:val="16"/>
          <w:szCs w:val="16"/>
        </w:rPr>
      </w:pPr>
    </w:p>
    <w:p w14:paraId="63D4D5CE" w14:textId="6EB2AF95" w:rsidR="00DF4935" w:rsidRPr="00581042" w:rsidRDefault="00DF4935"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 xml:space="preserve">Surgery or Surgical Procedure </w:t>
      </w:r>
      <w:r w:rsidRPr="00581042">
        <w:rPr>
          <w:rFonts w:ascii="Arial" w:hAnsi="Arial"/>
          <w:b w:val="0"/>
          <w:sz w:val="20"/>
          <w:szCs w:val="20"/>
        </w:rPr>
        <w:t>means an invasive diagnostic procedure; or the treatment of Sickness or Injury by manual or instrumental operations performed by a Physician while the patient is under general or local anesthesia.</w:t>
      </w:r>
    </w:p>
    <w:p w14:paraId="6482FAA7" w14:textId="77777777" w:rsidR="00BA3A43" w:rsidRPr="00581042" w:rsidRDefault="00BA3A43"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b/>
          <w:sz w:val="16"/>
          <w:szCs w:val="16"/>
        </w:rPr>
      </w:pPr>
    </w:p>
    <w:p w14:paraId="6A357FA8" w14:textId="1FD25E93" w:rsidR="00DF4935" w:rsidRPr="00581042" w:rsidRDefault="00DF4935"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z w:val="20"/>
          <w:szCs w:val="20"/>
        </w:rPr>
      </w:pPr>
      <w:r w:rsidRPr="00581042">
        <w:rPr>
          <w:rFonts w:ascii="Arial" w:hAnsi="Arial" w:cs="Arial"/>
          <w:b/>
          <w:sz w:val="20"/>
          <w:szCs w:val="20"/>
        </w:rPr>
        <w:t>Third Party</w:t>
      </w:r>
      <w:r w:rsidRPr="00581042">
        <w:rPr>
          <w:rFonts w:ascii="Arial" w:hAnsi="Arial" w:cs="Arial"/>
          <w:sz w:val="20"/>
          <w:szCs w:val="20"/>
        </w:rPr>
        <w:t xml:space="preserve"> means a person or entity other than the Plan Participant, the Policyholder, the Participating Organization or the Company.</w:t>
      </w:r>
    </w:p>
    <w:p w14:paraId="543D18AC" w14:textId="77777777" w:rsidR="00BA3A43" w:rsidRPr="00581042" w:rsidRDefault="00BA3A43" w:rsidP="00CA0AB7">
      <w:pPr>
        <w:pStyle w:val="Style1"/>
        <w:tabs>
          <w:tab w:val="left" w:pos="360"/>
        </w:tabs>
        <w:adjustRightInd/>
        <w:spacing w:line="20" w:lineRule="atLeast"/>
        <w:ind w:right="72"/>
        <w:rPr>
          <w:rFonts w:ascii="Arial" w:hAnsi="Arial" w:cs="Arial"/>
          <w:b/>
          <w:sz w:val="16"/>
          <w:szCs w:val="16"/>
        </w:rPr>
      </w:pPr>
    </w:p>
    <w:p w14:paraId="216F4CF0" w14:textId="4C6B8794" w:rsidR="00DF4935" w:rsidRPr="00581042" w:rsidRDefault="00DF4935" w:rsidP="00CA0AB7">
      <w:pPr>
        <w:pStyle w:val="Style1"/>
        <w:tabs>
          <w:tab w:val="left" w:pos="360"/>
        </w:tabs>
        <w:adjustRightInd/>
        <w:spacing w:line="20" w:lineRule="atLeast"/>
        <w:ind w:right="72"/>
        <w:rPr>
          <w:rFonts w:ascii="Arial" w:hAnsi="Arial" w:cs="Arial"/>
        </w:rPr>
      </w:pPr>
      <w:r w:rsidRPr="00581042">
        <w:rPr>
          <w:rFonts w:ascii="Arial" w:hAnsi="Arial" w:cs="Arial"/>
          <w:b/>
        </w:rPr>
        <w:t xml:space="preserve">Usual, Reasonable and Customary </w:t>
      </w:r>
      <w:r w:rsidRPr="00581042">
        <w:rPr>
          <w:rFonts w:ascii="Arial" w:hAnsi="Arial" w:cs="Arial"/>
        </w:rPr>
        <w:t>means</w:t>
      </w:r>
      <w:r w:rsidRPr="00581042">
        <w:rPr>
          <w:rFonts w:ascii="Arial" w:hAnsi="Arial" w:cs="Arial"/>
          <w:bCs/>
          <w:spacing w:val="8"/>
        </w:rPr>
        <w:t xml:space="preserve"> t</w:t>
      </w:r>
      <w:r w:rsidRPr="00581042">
        <w:rPr>
          <w:rFonts w:ascii="Arial" w:hAnsi="Arial" w:cs="Arial"/>
          <w:spacing w:val="8"/>
        </w:rPr>
        <w:t xml:space="preserve">he most common charge for similar </w:t>
      </w:r>
      <w:r w:rsidRPr="00581042">
        <w:rPr>
          <w:rFonts w:ascii="Arial" w:hAnsi="Arial" w:cs="Arial"/>
          <w:spacing w:val="7"/>
        </w:rPr>
        <w:t xml:space="preserve">professional services, drugs, </w:t>
      </w:r>
      <w:r w:rsidRPr="00581042">
        <w:rPr>
          <w:rFonts w:ascii="Arial" w:hAnsi="Arial" w:cs="Arial"/>
          <w:spacing w:val="7"/>
        </w:rPr>
        <w:lastRenderedPageBreak/>
        <w:t xml:space="preserve">procedures, devices, supplies or treatment within the area in which the </w:t>
      </w:r>
      <w:r w:rsidRPr="00581042">
        <w:rPr>
          <w:rFonts w:ascii="Arial" w:hAnsi="Arial" w:cs="Arial"/>
          <w:spacing w:val="9"/>
        </w:rPr>
        <w:t xml:space="preserve">charge is incurred. The most common charge means the </w:t>
      </w:r>
      <w:r w:rsidRPr="00581042">
        <w:rPr>
          <w:rFonts w:ascii="Arial" w:hAnsi="Arial" w:cs="Arial"/>
        </w:rPr>
        <w:t>lesser of:</w:t>
      </w:r>
    </w:p>
    <w:p w14:paraId="45E76529" w14:textId="77777777" w:rsidR="00DF4935" w:rsidRPr="00581042" w:rsidRDefault="00DF4935" w:rsidP="00CA0AB7">
      <w:pPr>
        <w:pStyle w:val="Style16"/>
        <w:numPr>
          <w:ilvl w:val="0"/>
          <w:numId w:val="14"/>
        </w:numPr>
        <w:tabs>
          <w:tab w:val="left" w:pos="360"/>
          <w:tab w:val="num" w:pos="432"/>
        </w:tabs>
        <w:spacing w:before="0" w:line="20" w:lineRule="atLeast"/>
        <w:ind w:left="0" w:right="0"/>
        <w:jc w:val="left"/>
        <w:rPr>
          <w:rStyle w:val="CharacterStyle6"/>
          <w:rFonts w:ascii="Arial" w:hAnsi="Arial" w:cs="Arial"/>
          <w:sz w:val="20"/>
          <w:szCs w:val="20"/>
        </w:rPr>
      </w:pPr>
      <w:r w:rsidRPr="00581042">
        <w:rPr>
          <w:rStyle w:val="CharacterStyle6"/>
          <w:rFonts w:ascii="Arial" w:hAnsi="Arial" w:cs="Arial"/>
          <w:sz w:val="20"/>
          <w:szCs w:val="20"/>
        </w:rPr>
        <w:t>The actual amount charged by the provider;</w:t>
      </w:r>
    </w:p>
    <w:p w14:paraId="5920A4CB" w14:textId="77777777" w:rsidR="00DF4935" w:rsidRPr="00581042" w:rsidRDefault="00DF4935" w:rsidP="00CA0AB7">
      <w:pPr>
        <w:pStyle w:val="Style16"/>
        <w:numPr>
          <w:ilvl w:val="0"/>
          <w:numId w:val="14"/>
        </w:numPr>
        <w:tabs>
          <w:tab w:val="left" w:pos="360"/>
          <w:tab w:val="num" w:pos="432"/>
        </w:tabs>
        <w:spacing w:before="0" w:line="20" w:lineRule="atLeast"/>
        <w:ind w:left="0" w:right="0"/>
        <w:jc w:val="left"/>
        <w:rPr>
          <w:rStyle w:val="CharacterStyle6"/>
          <w:rFonts w:ascii="Arial" w:hAnsi="Arial" w:cs="Arial"/>
          <w:sz w:val="20"/>
          <w:szCs w:val="20"/>
        </w:rPr>
      </w:pPr>
      <w:r w:rsidRPr="00581042">
        <w:rPr>
          <w:rStyle w:val="CharacterStyle6"/>
          <w:rFonts w:ascii="Arial" w:hAnsi="Arial" w:cs="Arial"/>
          <w:sz w:val="20"/>
          <w:szCs w:val="20"/>
        </w:rPr>
        <w:t>The negotiated rate; or</w:t>
      </w:r>
    </w:p>
    <w:p w14:paraId="545EE3D9" w14:textId="4C18DA7F" w:rsidR="00DF4935" w:rsidRPr="00581042" w:rsidRDefault="00DF4935" w:rsidP="00CA0AB7">
      <w:pPr>
        <w:pStyle w:val="Style1"/>
        <w:numPr>
          <w:ilvl w:val="0"/>
          <w:numId w:val="14"/>
        </w:numPr>
        <w:tabs>
          <w:tab w:val="left" w:pos="360"/>
          <w:tab w:val="num" w:pos="432"/>
        </w:tabs>
        <w:adjustRightInd/>
        <w:spacing w:line="20" w:lineRule="atLeast"/>
        <w:ind w:left="450" w:right="72" w:hanging="450"/>
        <w:rPr>
          <w:rFonts w:ascii="Arial" w:hAnsi="Arial" w:cs="Arial"/>
        </w:rPr>
      </w:pPr>
      <w:r w:rsidRPr="00581042">
        <w:rPr>
          <w:rFonts w:ascii="Arial" w:hAnsi="Arial" w:cs="Arial"/>
          <w:spacing w:val="5"/>
        </w:rPr>
        <w:t xml:space="preserve">The charge which would have been made by the provider (Physician, Hospital, </w:t>
      </w:r>
      <w:proofErr w:type="spellStart"/>
      <w:r w:rsidRPr="00581042">
        <w:rPr>
          <w:rFonts w:ascii="Arial" w:hAnsi="Arial" w:cs="Arial"/>
          <w:spacing w:val="5"/>
        </w:rPr>
        <w:t>etc</w:t>
      </w:r>
      <w:proofErr w:type="spellEnd"/>
      <w:r w:rsidRPr="00581042">
        <w:rPr>
          <w:rFonts w:ascii="Arial" w:hAnsi="Arial" w:cs="Arial"/>
          <w:spacing w:val="5"/>
        </w:rPr>
        <w:t xml:space="preserve">) for a comparable service or supply made by other providers in the same Geographic Area, as reasonable determined </w:t>
      </w:r>
      <w:r w:rsidRPr="00581042">
        <w:rPr>
          <w:rFonts w:ascii="Arial" w:hAnsi="Arial" w:cs="Arial"/>
        </w:rPr>
        <w:t>by Us for the same service or supply.</w:t>
      </w:r>
    </w:p>
    <w:p w14:paraId="708326DB" w14:textId="77777777" w:rsidR="00841CE8" w:rsidRPr="00581042" w:rsidRDefault="00841CE8" w:rsidP="00841CE8">
      <w:pPr>
        <w:pStyle w:val="Style1"/>
        <w:tabs>
          <w:tab w:val="left" w:pos="360"/>
        </w:tabs>
        <w:adjustRightInd/>
        <w:spacing w:line="20" w:lineRule="atLeast"/>
        <w:ind w:left="450" w:right="72"/>
        <w:rPr>
          <w:rFonts w:ascii="Arial" w:hAnsi="Arial" w:cs="Arial"/>
          <w:sz w:val="16"/>
          <w:szCs w:val="16"/>
        </w:rPr>
      </w:pPr>
    </w:p>
    <w:p w14:paraId="5757EF72" w14:textId="625A233E" w:rsidR="00DF4935" w:rsidRPr="00581042" w:rsidRDefault="00DF4935" w:rsidP="00CA0AB7">
      <w:pPr>
        <w:pStyle w:val="Style15"/>
        <w:tabs>
          <w:tab w:val="left" w:pos="360"/>
        </w:tabs>
        <w:spacing w:before="0" w:line="20" w:lineRule="atLeast"/>
        <w:ind w:right="72"/>
        <w:jc w:val="left"/>
        <w:rPr>
          <w:rStyle w:val="CharacterStyle5"/>
          <w:rFonts w:ascii="Arial" w:hAnsi="Arial" w:cs="Arial"/>
          <w:sz w:val="20"/>
          <w:szCs w:val="20"/>
        </w:rPr>
      </w:pPr>
      <w:r w:rsidRPr="00581042">
        <w:rPr>
          <w:rStyle w:val="CharacterStyle5"/>
          <w:rFonts w:ascii="Arial" w:hAnsi="Arial" w:cs="Arial"/>
          <w:spacing w:val="-4"/>
          <w:sz w:val="20"/>
          <w:szCs w:val="20"/>
        </w:rPr>
        <w:t xml:space="preserve">"Geographic Area" means the three digit zip code in which the service, treatment, procedure, drugs or </w:t>
      </w:r>
      <w:r w:rsidRPr="00581042">
        <w:rPr>
          <w:rStyle w:val="CharacterStyle5"/>
          <w:rFonts w:ascii="Arial" w:hAnsi="Arial" w:cs="Arial"/>
          <w:spacing w:val="-7"/>
          <w:sz w:val="20"/>
          <w:szCs w:val="20"/>
        </w:rPr>
        <w:t xml:space="preserve">supplies are provided; a greater area if necessary to obtain a representative cross-section of charge for a </w:t>
      </w:r>
      <w:r w:rsidRPr="00581042">
        <w:rPr>
          <w:rStyle w:val="CharacterStyle5"/>
          <w:rFonts w:ascii="Arial" w:hAnsi="Arial" w:cs="Arial"/>
          <w:sz w:val="20"/>
          <w:szCs w:val="20"/>
        </w:rPr>
        <w:t>like treatment, service, procedure, device drug or supply.</w:t>
      </w:r>
    </w:p>
    <w:p w14:paraId="6389CCAB" w14:textId="77777777" w:rsidR="00DF4935" w:rsidRPr="00581042" w:rsidRDefault="00DF4935" w:rsidP="00CA0AB7">
      <w:pPr>
        <w:tabs>
          <w:tab w:val="left" w:pos="360"/>
        </w:tabs>
        <w:spacing w:after="0" w:line="20" w:lineRule="atLeast"/>
        <w:rPr>
          <w:rFonts w:ascii="Arial" w:hAnsi="Arial" w:cs="Arial"/>
          <w:b/>
          <w:sz w:val="20"/>
          <w:szCs w:val="20"/>
        </w:rPr>
      </w:pPr>
      <w:r w:rsidRPr="00581042">
        <w:rPr>
          <w:rStyle w:val="CharacterStyle5"/>
          <w:rFonts w:ascii="Arial" w:hAnsi="Arial" w:cs="Arial"/>
          <w:spacing w:val="-4"/>
          <w:sz w:val="20"/>
          <w:szCs w:val="20"/>
        </w:rPr>
        <w:t>Usual, Reasonable and Customary Charges, Fees or Expenses as used in the</w:t>
      </w:r>
      <w:r w:rsidRPr="00581042">
        <w:rPr>
          <w:rStyle w:val="CharacterStyle5"/>
          <w:rFonts w:ascii="Arial" w:hAnsi="Arial" w:cs="Arial"/>
          <w:spacing w:val="-4"/>
          <w:sz w:val="20"/>
          <w:szCs w:val="20"/>
          <w:vertAlign w:val="subscript"/>
        </w:rPr>
        <w:t xml:space="preserve"> </w:t>
      </w:r>
      <w:r w:rsidRPr="00581042">
        <w:rPr>
          <w:rStyle w:val="CharacterStyle5"/>
          <w:rFonts w:ascii="Arial" w:hAnsi="Arial" w:cs="Arial"/>
          <w:spacing w:val="-4"/>
          <w:sz w:val="20"/>
          <w:szCs w:val="20"/>
        </w:rPr>
        <w:t xml:space="preserve">Policy to describe expense will </w:t>
      </w:r>
      <w:r w:rsidRPr="00581042">
        <w:rPr>
          <w:rStyle w:val="CharacterStyle5"/>
          <w:rFonts w:ascii="Arial" w:hAnsi="Arial" w:cs="Arial"/>
          <w:spacing w:val="-5"/>
          <w:sz w:val="20"/>
          <w:szCs w:val="20"/>
        </w:rPr>
        <w:t xml:space="preserve">be considered to mean the percentile of the payment system in effect at Policy issue as shown on the </w:t>
      </w:r>
      <w:r w:rsidRPr="00581042">
        <w:rPr>
          <w:rStyle w:val="CharacterStyle5"/>
          <w:rFonts w:ascii="Arial" w:hAnsi="Arial" w:cs="Arial"/>
          <w:sz w:val="20"/>
          <w:szCs w:val="20"/>
        </w:rPr>
        <w:t>Schedule of Benefits.</w:t>
      </w:r>
    </w:p>
    <w:p w14:paraId="7A0EEBF0" w14:textId="77777777" w:rsidR="005E124C" w:rsidRPr="00581042" w:rsidRDefault="005E124C" w:rsidP="00CA0AB7">
      <w:pPr>
        <w:tabs>
          <w:tab w:val="left" w:pos="360"/>
          <w:tab w:val="left" w:pos="720"/>
        </w:tabs>
        <w:spacing w:after="0" w:line="20" w:lineRule="atLeast"/>
        <w:rPr>
          <w:rFonts w:ascii="Arial" w:hAnsi="Arial" w:cs="Arial"/>
          <w:b/>
          <w:sz w:val="16"/>
          <w:szCs w:val="16"/>
        </w:rPr>
      </w:pPr>
    </w:p>
    <w:p w14:paraId="387D974F" w14:textId="0F22E7CA" w:rsidR="00DF4935" w:rsidRPr="00581042" w:rsidRDefault="00DF4935" w:rsidP="00CA0AB7">
      <w:pPr>
        <w:tabs>
          <w:tab w:val="left" w:pos="360"/>
          <w:tab w:val="left" w:pos="720"/>
        </w:tabs>
        <w:spacing w:after="0" w:line="20" w:lineRule="atLeast"/>
        <w:rPr>
          <w:rFonts w:ascii="Arial" w:hAnsi="Arial" w:cs="Arial"/>
          <w:sz w:val="20"/>
          <w:szCs w:val="20"/>
        </w:rPr>
      </w:pPr>
      <w:r w:rsidRPr="00581042">
        <w:rPr>
          <w:rFonts w:ascii="Arial" w:hAnsi="Arial" w:cs="Arial"/>
          <w:b/>
          <w:sz w:val="20"/>
          <w:szCs w:val="20"/>
        </w:rPr>
        <w:t xml:space="preserve">We, Our, </w:t>
      </w:r>
      <w:proofErr w:type="gramStart"/>
      <w:r w:rsidRPr="00581042">
        <w:rPr>
          <w:rFonts w:ascii="Arial" w:hAnsi="Arial" w:cs="Arial"/>
          <w:b/>
          <w:sz w:val="20"/>
          <w:szCs w:val="20"/>
        </w:rPr>
        <w:t>Us</w:t>
      </w:r>
      <w:proofErr w:type="gramEnd"/>
      <w:r w:rsidRPr="00581042">
        <w:rPr>
          <w:rFonts w:ascii="Arial" w:hAnsi="Arial" w:cs="Arial"/>
          <w:sz w:val="20"/>
          <w:szCs w:val="20"/>
        </w:rPr>
        <w:t xml:space="preserve"> means A</w:t>
      </w:r>
      <w:r w:rsidR="00BA503E" w:rsidRPr="00581042">
        <w:rPr>
          <w:rFonts w:ascii="Arial" w:hAnsi="Arial" w:cs="Arial"/>
          <w:sz w:val="20"/>
          <w:szCs w:val="20"/>
        </w:rPr>
        <w:t>llied World Assurance Company, Ltd</w:t>
      </w:r>
      <w:r w:rsidRPr="00581042">
        <w:rPr>
          <w:rFonts w:ascii="Arial" w:hAnsi="Arial" w:cs="Arial"/>
          <w:sz w:val="20"/>
          <w:szCs w:val="20"/>
        </w:rPr>
        <w:t>.</w:t>
      </w:r>
    </w:p>
    <w:p w14:paraId="3B413CFF" w14:textId="77777777" w:rsidR="00841CE8" w:rsidRPr="00581042" w:rsidRDefault="00841CE8" w:rsidP="00CA0AB7">
      <w:pPr>
        <w:tabs>
          <w:tab w:val="left" w:pos="360"/>
        </w:tabs>
        <w:spacing w:after="0" w:line="20" w:lineRule="atLeast"/>
        <w:rPr>
          <w:rFonts w:ascii="Arial" w:hAnsi="Arial" w:cs="Arial"/>
          <w:b/>
          <w:sz w:val="16"/>
          <w:szCs w:val="16"/>
        </w:rPr>
      </w:pPr>
    </w:p>
    <w:p w14:paraId="45228DB6" w14:textId="09B68CB9" w:rsidR="00DF4935" w:rsidRPr="00581042" w:rsidRDefault="00DF4935" w:rsidP="00CA0AB7">
      <w:pPr>
        <w:tabs>
          <w:tab w:val="left" w:pos="360"/>
        </w:tabs>
        <w:spacing w:after="0" w:line="20" w:lineRule="atLeast"/>
        <w:rPr>
          <w:rFonts w:ascii="Arial" w:hAnsi="Arial" w:cs="Arial"/>
          <w:sz w:val="20"/>
          <w:szCs w:val="20"/>
        </w:rPr>
      </w:pPr>
      <w:r w:rsidRPr="00581042">
        <w:rPr>
          <w:rFonts w:ascii="Arial" w:hAnsi="Arial" w:cs="Arial"/>
          <w:b/>
          <w:sz w:val="20"/>
          <w:szCs w:val="20"/>
        </w:rPr>
        <w:t>You, Your, Yours, He or She</w:t>
      </w:r>
      <w:r w:rsidRPr="00581042">
        <w:rPr>
          <w:rFonts w:ascii="Arial" w:hAnsi="Arial" w:cs="Arial"/>
          <w:sz w:val="20"/>
          <w:szCs w:val="20"/>
        </w:rPr>
        <w:t xml:space="preserve"> means the Plan Participant who meets the eligibility requirements of the Policy and whose insurance under the Policy is in force. </w:t>
      </w:r>
    </w:p>
    <w:p w14:paraId="29018CF5" w14:textId="77777777" w:rsidR="001705F0" w:rsidRPr="00581042" w:rsidRDefault="001705F0" w:rsidP="005E124C">
      <w:pPr>
        <w:spacing w:after="0" w:line="20" w:lineRule="atLeast"/>
        <w:jc w:val="both"/>
        <w:rPr>
          <w:rFonts w:ascii="Arial" w:hAnsi="Arial" w:cs="Arial"/>
          <w:b/>
          <w:sz w:val="16"/>
          <w:szCs w:val="16"/>
        </w:rPr>
      </w:pPr>
    </w:p>
    <w:p w14:paraId="29018CF6" w14:textId="582B8605" w:rsidR="008F4BFC" w:rsidRPr="00581042" w:rsidRDefault="008F4BFC" w:rsidP="005E124C">
      <w:pPr>
        <w:pBdr>
          <w:top w:val="single" w:sz="12" w:space="1" w:color="auto"/>
          <w:bottom w:val="single" w:sz="12" w:space="1" w:color="auto"/>
        </w:pBdr>
        <w:spacing w:after="0" w:line="20" w:lineRule="atLeast"/>
        <w:jc w:val="both"/>
        <w:rPr>
          <w:rFonts w:ascii="Arial" w:hAnsi="Arial" w:cs="Arial"/>
          <w:b/>
          <w:bCs/>
          <w:i/>
          <w:iCs/>
        </w:rPr>
      </w:pPr>
      <w:r w:rsidRPr="00581042">
        <w:rPr>
          <w:rFonts w:ascii="Arial" w:hAnsi="Arial" w:cs="Arial"/>
          <w:b/>
          <w:bCs/>
          <w:i/>
          <w:iCs/>
        </w:rPr>
        <w:t>TO BE ELIGIBLE FOR REIMBURSEMENT, A CLAIM</w:t>
      </w:r>
      <w:r w:rsidR="00AC6871" w:rsidRPr="00581042">
        <w:rPr>
          <w:rFonts w:ascii="Arial" w:hAnsi="Arial" w:cs="Arial"/>
          <w:b/>
          <w:bCs/>
          <w:i/>
          <w:iCs/>
        </w:rPr>
        <w:t xml:space="preserve"> FORM MUST BE SUBMITTED WITHIN 9</w:t>
      </w:r>
      <w:r w:rsidRPr="00581042">
        <w:rPr>
          <w:rFonts w:ascii="Arial" w:hAnsi="Arial" w:cs="Arial"/>
          <w:b/>
          <w:bCs/>
          <w:i/>
          <w:iCs/>
        </w:rPr>
        <w:t xml:space="preserve">0 DAYS FROM THE DATE OF </w:t>
      </w:r>
      <w:r w:rsidR="00AC6871" w:rsidRPr="00581042">
        <w:rPr>
          <w:rFonts w:ascii="Arial" w:hAnsi="Arial" w:cs="Arial"/>
          <w:b/>
          <w:bCs/>
          <w:i/>
          <w:iCs/>
        </w:rPr>
        <w:t>SERVICE OR DATE OF DEATH</w:t>
      </w:r>
      <w:r w:rsidRPr="00581042">
        <w:rPr>
          <w:rFonts w:ascii="Arial" w:hAnsi="Arial" w:cs="Arial"/>
          <w:b/>
          <w:bCs/>
          <w:i/>
          <w:iCs/>
        </w:rPr>
        <w:t>.</w:t>
      </w:r>
    </w:p>
    <w:p w14:paraId="6EE49433" w14:textId="32A72EE4" w:rsidR="00BA3A43" w:rsidRPr="00581042" w:rsidRDefault="00BA3A43" w:rsidP="005E124C">
      <w:pPr>
        <w:spacing w:after="0" w:line="20" w:lineRule="atLeast"/>
        <w:rPr>
          <w:rFonts w:ascii="Arial" w:hAnsi="Arial" w:cs="Arial"/>
          <w:b/>
          <w:bCs/>
          <w:sz w:val="24"/>
          <w:szCs w:val="24"/>
        </w:rPr>
      </w:pPr>
    </w:p>
    <w:p w14:paraId="29018CF7" w14:textId="0764543A" w:rsidR="008F4BFC" w:rsidRPr="00581042" w:rsidRDefault="008F4BFC" w:rsidP="005E124C">
      <w:pPr>
        <w:spacing w:after="0" w:line="20" w:lineRule="atLeast"/>
        <w:rPr>
          <w:rFonts w:ascii="Arial" w:hAnsi="Arial" w:cs="Arial"/>
          <w:b/>
          <w:bCs/>
          <w:sz w:val="28"/>
          <w:szCs w:val="28"/>
        </w:rPr>
      </w:pPr>
      <w:r w:rsidRPr="00581042">
        <w:rPr>
          <w:rFonts w:ascii="Arial" w:hAnsi="Arial" w:cs="Arial"/>
          <w:b/>
          <w:bCs/>
          <w:sz w:val="28"/>
          <w:szCs w:val="28"/>
        </w:rPr>
        <w:t xml:space="preserve">SCHEDULE </w:t>
      </w:r>
      <w:proofErr w:type="gramStart"/>
      <w:r w:rsidRPr="00581042">
        <w:rPr>
          <w:rFonts w:ascii="Arial" w:hAnsi="Arial" w:cs="Arial"/>
          <w:b/>
          <w:bCs/>
          <w:sz w:val="28"/>
          <w:szCs w:val="28"/>
        </w:rPr>
        <w:t>OF  BENEFITS</w:t>
      </w:r>
      <w:proofErr w:type="gramEnd"/>
    </w:p>
    <w:p w14:paraId="0A40C0B3" w14:textId="5EEDCCF3" w:rsidR="002E34F4" w:rsidRPr="00581042" w:rsidRDefault="00114DF4" w:rsidP="005E124C">
      <w:pPr>
        <w:spacing w:after="0" w:line="20" w:lineRule="atLeast"/>
        <w:rPr>
          <w:rFonts w:ascii="Arial" w:hAnsi="Arial" w:cs="Arial"/>
          <w:b/>
          <w:bCs/>
          <w:sz w:val="20"/>
          <w:szCs w:val="20"/>
        </w:rPr>
      </w:pPr>
      <w:r w:rsidRPr="00581042">
        <w:rPr>
          <w:rFonts w:ascii="Arial" w:hAnsi="Arial" w:cs="Arial"/>
          <w:b/>
          <w:bCs/>
          <w:sz w:val="20"/>
          <w:szCs w:val="20"/>
        </w:rPr>
        <w:t>Benefits will be provided only for the Coverages listed below and will be paid only up to the amounts shown:</w:t>
      </w:r>
    </w:p>
    <w:p w14:paraId="200E3BE5" w14:textId="77777777" w:rsidR="001F7045" w:rsidRPr="00581042" w:rsidRDefault="001F7045" w:rsidP="001F7045">
      <w:pPr>
        <w:spacing w:after="0" w:line="20" w:lineRule="atLeast"/>
        <w:rPr>
          <w:rFonts w:ascii="Arial" w:hAnsi="Arial" w:cs="Arial"/>
          <w:b/>
          <w:bCs/>
          <w:i/>
          <w:sz w:val="20"/>
          <w:szCs w:val="20"/>
        </w:rPr>
      </w:pPr>
    </w:p>
    <w:p w14:paraId="3156DC28" w14:textId="5F5E7971" w:rsidR="007830FD" w:rsidRPr="00581042" w:rsidRDefault="002F2B14" w:rsidP="00993E90">
      <w:pPr>
        <w:spacing w:after="0" w:line="240" w:lineRule="auto"/>
        <w:rPr>
          <w:rFonts w:ascii="Arial" w:hAnsi="Arial" w:cs="Arial"/>
          <w:b/>
          <w:bCs/>
          <w:sz w:val="24"/>
          <w:szCs w:val="24"/>
        </w:rPr>
      </w:pPr>
      <w:r w:rsidRPr="00581042">
        <w:rPr>
          <w:rFonts w:ascii="Arial" w:hAnsi="Arial" w:cs="Arial"/>
          <w:b/>
          <w:bCs/>
          <w:sz w:val="24"/>
          <w:szCs w:val="24"/>
        </w:rPr>
        <w:t xml:space="preserve">If you are not suffering from an emergency </w:t>
      </w:r>
      <w:r w:rsidR="00C406E2" w:rsidRPr="00581042">
        <w:rPr>
          <w:rFonts w:ascii="Arial" w:hAnsi="Arial" w:cs="Arial"/>
          <w:b/>
          <w:bCs/>
          <w:sz w:val="24"/>
          <w:szCs w:val="24"/>
        </w:rPr>
        <w:t xml:space="preserve">or need immediate treatment, </w:t>
      </w:r>
      <w:r w:rsidRPr="00581042">
        <w:rPr>
          <w:rFonts w:ascii="Arial" w:hAnsi="Arial" w:cs="Arial"/>
          <w:b/>
          <w:bCs/>
          <w:sz w:val="24"/>
          <w:szCs w:val="24"/>
        </w:rPr>
        <w:t xml:space="preserve">please consider seeking treatment at the Student Health Center.  Many services can be rendered at no cost.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0"/>
        <w:gridCol w:w="4169"/>
      </w:tblGrid>
      <w:tr w:rsidR="00114DF4" w:rsidRPr="00581042" w14:paraId="1D9DE2B6" w14:textId="77777777" w:rsidTr="0076772D">
        <w:trPr>
          <w:trHeight w:val="468"/>
        </w:trPr>
        <w:tc>
          <w:tcPr>
            <w:tcW w:w="6490" w:type="dxa"/>
            <w:shd w:val="clear" w:color="auto" w:fill="6FA287"/>
            <w:vAlign w:val="center"/>
          </w:tcPr>
          <w:p w14:paraId="55162891" w14:textId="63E97D94" w:rsidR="00114DF4" w:rsidRPr="00581042" w:rsidRDefault="00114DF4" w:rsidP="00114DF4">
            <w:pPr>
              <w:spacing w:after="0" w:line="240" w:lineRule="auto"/>
              <w:jc w:val="center"/>
              <w:rPr>
                <w:b/>
                <w:bCs/>
                <w:color w:val="FFFFFF" w:themeColor="background1"/>
                <w:sz w:val="28"/>
                <w:szCs w:val="28"/>
              </w:rPr>
            </w:pPr>
            <w:r w:rsidRPr="00581042">
              <w:rPr>
                <w:b/>
                <w:bCs/>
                <w:color w:val="FFFFFF" w:themeColor="background1"/>
                <w:sz w:val="28"/>
                <w:szCs w:val="28"/>
              </w:rPr>
              <w:t>BENEFIT COVERAGE</w:t>
            </w:r>
          </w:p>
        </w:tc>
        <w:tc>
          <w:tcPr>
            <w:tcW w:w="4169" w:type="dxa"/>
            <w:shd w:val="clear" w:color="auto" w:fill="6FA287"/>
            <w:vAlign w:val="center"/>
          </w:tcPr>
          <w:p w14:paraId="4E1F30BF" w14:textId="543623DC" w:rsidR="00114DF4" w:rsidRPr="00581042" w:rsidRDefault="00114DF4" w:rsidP="00114DF4">
            <w:pPr>
              <w:spacing w:after="0" w:line="240" w:lineRule="auto"/>
              <w:jc w:val="center"/>
              <w:rPr>
                <w:b/>
                <w:bCs/>
                <w:color w:val="FFFFFF" w:themeColor="background1"/>
                <w:sz w:val="28"/>
                <w:szCs w:val="28"/>
              </w:rPr>
            </w:pPr>
            <w:r w:rsidRPr="00581042">
              <w:rPr>
                <w:b/>
                <w:bCs/>
                <w:color w:val="FFFFFF" w:themeColor="background1"/>
                <w:sz w:val="28"/>
                <w:szCs w:val="28"/>
              </w:rPr>
              <w:t>BENEFIT AMOUNT</w:t>
            </w:r>
          </w:p>
        </w:tc>
      </w:tr>
      <w:tr w:rsidR="00114DF4" w:rsidRPr="00581042" w14:paraId="4EBBA901" w14:textId="77777777" w:rsidTr="00BC5F39">
        <w:trPr>
          <w:trHeight w:val="301"/>
        </w:trPr>
        <w:tc>
          <w:tcPr>
            <w:tcW w:w="6490" w:type="dxa"/>
            <w:tcBorders>
              <w:bottom w:val="single" w:sz="4" w:space="0" w:color="auto"/>
              <w:right w:val="single" w:sz="4" w:space="0" w:color="auto"/>
            </w:tcBorders>
          </w:tcPr>
          <w:p w14:paraId="70AF05B4" w14:textId="700F9EB7" w:rsidR="00114DF4" w:rsidRPr="00581042" w:rsidRDefault="00114DF4" w:rsidP="008F4BFC">
            <w:pPr>
              <w:spacing w:after="0" w:line="240" w:lineRule="auto"/>
              <w:rPr>
                <w:b/>
                <w:bCs/>
              </w:rPr>
            </w:pPr>
            <w:r w:rsidRPr="00581042">
              <w:rPr>
                <w:b/>
                <w:bCs/>
              </w:rPr>
              <w:t>Policy Term Maximum for all Medical Expense:</w:t>
            </w:r>
          </w:p>
        </w:tc>
        <w:tc>
          <w:tcPr>
            <w:tcW w:w="4169" w:type="dxa"/>
            <w:tcBorders>
              <w:left w:val="single" w:sz="4" w:space="0" w:color="auto"/>
              <w:bottom w:val="single" w:sz="4" w:space="0" w:color="auto"/>
            </w:tcBorders>
          </w:tcPr>
          <w:p w14:paraId="057AAFEC" w14:textId="33595E8B" w:rsidR="00114DF4" w:rsidRPr="00581042" w:rsidRDefault="00114DF4" w:rsidP="008F4BFC">
            <w:pPr>
              <w:spacing w:after="0" w:line="240" w:lineRule="auto"/>
              <w:rPr>
                <w:b/>
                <w:bCs/>
              </w:rPr>
            </w:pPr>
            <w:r w:rsidRPr="00581042">
              <w:rPr>
                <w:b/>
                <w:bCs/>
              </w:rPr>
              <w:t>$</w:t>
            </w:r>
            <w:r w:rsidR="000C542C" w:rsidRPr="00581042">
              <w:rPr>
                <w:b/>
                <w:bCs/>
              </w:rPr>
              <w:t>5</w:t>
            </w:r>
            <w:r w:rsidRPr="00581042">
              <w:rPr>
                <w:b/>
                <w:bCs/>
              </w:rPr>
              <w:t>00,000</w:t>
            </w:r>
          </w:p>
        </w:tc>
      </w:tr>
      <w:tr w:rsidR="00114DF4" w:rsidRPr="00581042" w14:paraId="2B39326F" w14:textId="77777777" w:rsidTr="00BC5F39">
        <w:trPr>
          <w:trHeight w:val="791"/>
        </w:trPr>
        <w:tc>
          <w:tcPr>
            <w:tcW w:w="6490" w:type="dxa"/>
            <w:tcBorders>
              <w:top w:val="single" w:sz="4" w:space="0" w:color="auto"/>
              <w:bottom w:val="single" w:sz="4" w:space="0" w:color="auto"/>
              <w:right w:val="single" w:sz="4" w:space="0" w:color="auto"/>
            </w:tcBorders>
          </w:tcPr>
          <w:p w14:paraId="2FE32A78" w14:textId="524B487F" w:rsidR="00114DF4" w:rsidRPr="00581042" w:rsidRDefault="00114DF4" w:rsidP="008F4BFC">
            <w:pPr>
              <w:spacing w:after="0" w:line="240" w:lineRule="auto"/>
              <w:rPr>
                <w:b/>
                <w:bCs/>
              </w:rPr>
            </w:pPr>
            <w:r w:rsidRPr="00581042">
              <w:rPr>
                <w:b/>
                <w:bCs/>
              </w:rPr>
              <w:t>Deductible Per Plan Participant Per Policy Term:</w:t>
            </w:r>
          </w:p>
        </w:tc>
        <w:tc>
          <w:tcPr>
            <w:tcW w:w="4169" w:type="dxa"/>
            <w:tcBorders>
              <w:top w:val="single" w:sz="4" w:space="0" w:color="auto"/>
              <w:left w:val="single" w:sz="4" w:space="0" w:color="auto"/>
              <w:bottom w:val="single" w:sz="4" w:space="0" w:color="auto"/>
            </w:tcBorders>
          </w:tcPr>
          <w:p w14:paraId="38E102E7" w14:textId="429624DD" w:rsidR="00114DF4" w:rsidRPr="00581042" w:rsidRDefault="00114DF4" w:rsidP="008F4BFC">
            <w:pPr>
              <w:spacing w:after="0" w:line="240" w:lineRule="auto"/>
              <w:rPr>
                <w:b/>
                <w:bCs/>
              </w:rPr>
            </w:pPr>
            <w:r w:rsidRPr="00581042">
              <w:rPr>
                <w:b/>
                <w:bCs/>
              </w:rPr>
              <w:t>$</w:t>
            </w:r>
            <w:proofErr w:type="gramStart"/>
            <w:r w:rsidR="00B35DFB" w:rsidRPr="00581042">
              <w:rPr>
                <w:b/>
                <w:bCs/>
              </w:rPr>
              <w:t>5</w:t>
            </w:r>
            <w:r w:rsidRPr="00581042">
              <w:rPr>
                <w:b/>
                <w:bCs/>
              </w:rPr>
              <w:t>0  (</w:t>
            </w:r>
            <w:proofErr w:type="gramEnd"/>
            <w:r w:rsidRPr="00581042">
              <w:rPr>
                <w:b/>
                <w:bCs/>
              </w:rPr>
              <w:t>The deductible will be waived when treatment is rendered at the Student Health Center.</w:t>
            </w:r>
          </w:p>
        </w:tc>
      </w:tr>
      <w:tr w:rsidR="00114DF4" w:rsidRPr="00581042" w14:paraId="558508B1" w14:textId="77777777" w:rsidTr="00BC5F39">
        <w:trPr>
          <w:trHeight w:val="260"/>
        </w:trPr>
        <w:tc>
          <w:tcPr>
            <w:tcW w:w="6490" w:type="dxa"/>
            <w:tcBorders>
              <w:top w:val="single" w:sz="4" w:space="0" w:color="auto"/>
              <w:bottom w:val="single" w:sz="4" w:space="0" w:color="auto"/>
              <w:right w:val="single" w:sz="4" w:space="0" w:color="auto"/>
            </w:tcBorders>
          </w:tcPr>
          <w:p w14:paraId="20AB548E" w14:textId="2CF5AA79" w:rsidR="00114DF4" w:rsidRPr="00581042" w:rsidRDefault="00114DF4" w:rsidP="008F4BFC">
            <w:pPr>
              <w:spacing w:after="0" w:line="240" w:lineRule="auto"/>
              <w:rPr>
                <w:b/>
                <w:bCs/>
              </w:rPr>
            </w:pPr>
            <w:r w:rsidRPr="00581042">
              <w:rPr>
                <w:b/>
                <w:bCs/>
              </w:rPr>
              <w:t>Out-of-Pocket Maximum Per Plan Participant Per Policy Term:</w:t>
            </w:r>
          </w:p>
        </w:tc>
        <w:tc>
          <w:tcPr>
            <w:tcW w:w="4169" w:type="dxa"/>
            <w:tcBorders>
              <w:top w:val="single" w:sz="4" w:space="0" w:color="auto"/>
              <w:left w:val="single" w:sz="4" w:space="0" w:color="auto"/>
              <w:bottom w:val="single" w:sz="4" w:space="0" w:color="auto"/>
            </w:tcBorders>
          </w:tcPr>
          <w:p w14:paraId="77463B12" w14:textId="41544734" w:rsidR="00993E90" w:rsidRPr="00581042" w:rsidRDefault="00993E90" w:rsidP="008F4BFC">
            <w:pPr>
              <w:spacing w:after="0" w:line="240" w:lineRule="auto"/>
              <w:rPr>
                <w:b/>
                <w:bCs/>
              </w:rPr>
            </w:pPr>
            <w:r w:rsidRPr="00581042">
              <w:rPr>
                <w:b/>
                <w:bCs/>
              </w:rPr>
              <w:t xml:space="preserve">Single: </w:t>
            </w:r>
            <w:r w:rsidR="00114DF4" w:rsidRPr="00581042">
              <w:rPr>
                <w:b/>
                <w:bCs/>
              </w:rPr>
              <w:t>$</w:t>
            </w:r>
            <w:r w:rsidR="00B35DFB" w:rsidRPr="00581042">
              <w:rPr>
                <w:b/>
                <w:bCs/>
              </w:rPr>
              <w:t>5</w:t>
            </w:r>
            <w:r w:rsidR="00114DF4" w:rsidRPr="00581042">
              <w:rPr>
                <w:b/>
                <w:bCs/>
              </w:rPr>
              <w:t>,</w:t>
            </w:r>
            <w:r w:rsidR="00B35DFB" w:rsidRPr="00581042">
              <w:rPr>
                <w:b/>
                <w:bCs/>
              </w:rPr>
              <w:t>000</w:t>
            </w:r>
          </w:p>
          <w:p w14:paraId="67D79BE8" w14:textId="5CC9715B" w:rsidR="00114DF4" w:rsidRPr="00581042" w:rsidRDefault="00993E90" w:rsidP="008F4BFC">
            <w:pPr>
              <w:spacing w:after="0" w:line="240" w:lineRule="auto"/>
              <w:rPr>
                <w:b/>
                <w:bCs/>
              </w:rPr>
            </w:pPr>
            <w:r w:rsidRPr="00581042">
              <w:rPr>
                <w:b/>
                <w:bCs/>
              </w:rPr>
              <w:t>Family: $1</w:t>
            </w:r>
            <w:r w:rsidR="004C6BE2" w:rsidRPr="00581042">
              <w:rPr>
                <w:b/>
                <w:bCs/>
              </w:rPr>
              <w:t>0,0</w:t>
            </w:r>
            <w:r w:rsidRPr="00581042">
              <w:rPr>
                <w:b/>
                <w:bCs/>
              </w:rPr>
              <w:t>00</w:t>
            </w:r>
          </w:p>
        </w:tc>
      </w:tr>
      <w:tr w:rsidR="00114DF4" w:rsidRPr="00581042" w14:paraId="7D465FE5" w14:textId="77777777" w:rsidTr="00BC5F39">
        <w:trPr>
          <w:trHeight w:val="286"/>
        </w:trPr>
        <w:tc>
          <w:tcPr>
            <w:tcW w:w="6490" w:type="dxa"/>
            <w:tcBorders>
              <w:top w:val="single" w:sz="4" w:space="0" w:color="auto"/>
              <w:bottom w:val="single" w:sz="4" w:space="0" w:color="auto"/>
              <w:right w:val="single" w:sz="4" w:space="0" w:color="auto"/>
            </w:tcBorders>
          </w:tcPr>
          <w:p w14:paraId="6BAB6057" w14:textId="340B61D4" w:rsidR="00114DF4" w:rsidRPr="00581042" w:rsidRDefault="00114DF4" w:rsidP="008F4BFC">
            <w:pPr>
              <w:spacing w:after="0" w:line="240" w:lineRule="auto"/>
              <w:rPr>
                <w:b/>
                <w:bCs/>
              </w:rPr>
            </w:pPr>
            <w:r w:rsidRPr="00581042">
              <w:rPr>
                <w:b/>
                <w:bCs/>
              </w:rPr>
              <w:t>Coinsurance:</w:t>
            </w:r>
          </w:p>
        </w:tc>
        <w:tc>
          <w:tcPr>
            <w:tcW w:w="4169" w:type="dxa"/>
            <w:tcBorders>
              <w:top w:val="single" w:sz="4" w:space="0" w:color="auto"/>
              <w:left w:val="single" w:sz="4" w:space="0" w:color="auto"/>
              <w:bottom w:val="single" w:sz="4" w:space="0" w:color="auto"/>
            </w:tcBorders>
          </w:tcPr>
          <w:p w14:paraId="289BD4FB" w14:textId="48087072" w:rsidR="00114DF4" w:rsidRPr="00581042" w:rsidRDefault="00B35DFB" w:rsidP="008F4BFC">
            <w:pPr>
              <w:spacing w:after="0" w:line="240" w:lineRule="auto"/>
              <w:rPr>
                <w:b/>
                <w:bCs/>
              </w:rPr>
            </w:pPr>
            <w:r w:rsidRPr="00581042">
              <w:rPr>
                <w:b/>
                <w:bCs/>
              </w:rPr>
              <w:t>9</w:t>
            </w:r>
            <w:r w:rsidR="00114DF4" w:rsidRPr="00581042">
              <w:rPr>
                <w:b/>
                <w:bCs/>
              </w:rPr>
              <w:t>0%</w:t>
            </w:r>
          </w:p>
        </w:tc>
      </w:tr>
      <w:tr w:rsidR="00114DF4" w:rsidRPr="00581042" w14:paraId="5CB2E951" w14:textId="77777777" w:rsidTr="00BC5F39">
        <w:trPr>
          <w:trHeight w:val="286"/>
        </w:trPr>
        <w:tc>
          <w:tcPr>
            <w:tcW w:w="6490" w:type="dxa"/>
            <w:tcBorders>
              <w:top w:val="single" w:sz="4" w:space="0" w:color="auto"/>
              <w:right w:val="single" w:sz="4" w:space="0" w:color="auto"/>
            </w:tcBorders>
          </w:tcPr>
          <w:p w14:paraId="0FD9D5AC" w14:textId="2BB41B9E" w:rsidR="00114DF4" w:rsidRPr="00581042" w:rsidRDefault="00114DF4" w:rsidP="008F4BFC">
            <w:pPr>
              <w:spacing w:after="0" w:line="240" w:lineRule="auto"/>
              <w:rPr>
                <w:b/>
                <w:bCs/>
              </w:rPr>
            </w:pPr>
            <w:r w:rsidRPr="00581042">
              <w:rPr>
                <w:b/>
                <w:bCs/>
              </w:rPr>
              <w:t>Terms of Payment:</w:t>
            </w:r>
          </w:p>
        </w:tc>
        <w:tc>
          <w:tcPr>
            <w:tcW w:w="4169" w:type="dxa"/>
            <w:tcBorders>
              <w:top w:val="single" w:sz="4" w:space="0" w:color="auto"/>
              <w:left w:val="single" w:sz="4" w:space="0" w:color="auto"/>
            </w:tcBorders>
          </w:tcPr>
          <w:p w14:paraId="32E6D62A" w14:textId="15C47151" w:rsidR="00114DF4" w:rsidRPr="00581042" w:rsidRDefault="00114DF4" w:rsidP="008F4BFC">
            <w:pPr>
              <w:spacing w:after="0" w:line="240" w:lineRule="auto"/>
              <w:rPr>
                <w:b/>
                <w:bCs/>
              </w:rPr>
            </w:pPr>
            <w:r w:rsidRPr="00581042">
              <w:rPr>
                <w:b/>
                <w:bCs/>
              </w:rPr>
              <w:t>Excess over Initial Amount of $100</w:t>
            </w:r>
          </w:p>
        </w:tc>
      </w:tr>
      <w:tr w:rsidR="005818C0" w:rsidRPr="00581042" w14:paraId="703FAE20" w14:textId="77777777" w:rsidTr="0076772D">
        <w:trPr>
          <w:trHeight w:val="331"/>
        </w:trPr>
        <w:tc>
          <w:tcPr>
            <w:tcW w:w="10659" w:type="dxa"/>
            <w:gridSpan w:val="2"/>
            <w:shd w:val="clear" w:color="auto" w:fill="6FA287"/>
          </w:tcPr>
          <w:p w14:paraId="7F65677A" w14:textId="10D6DA59" w:rsidR="005818C0" w:rsidRPr="00581042" w:rsidRDefault="005818C0" w:rsidP="005818C0">
            <w:pPr>
              <w:spacing w:after="0" w:line="240" w:lineRule="auto"/>
              <w:jc w:val="center"/>
              <w:rPr>
                <w:b/>
                <w:bCs/>
                <w:color w:val="FFFFFF" w:themeColor="background1"/>
                <w:sz w:val="28"/>
                <w:szCs w:val="28"/>
              </w:rPr>
            </w:pPr>
            <w:r w:rsidRPr="00581042">
              <w:rPr>
                <w:b/>
                <w:bCs/>
                <w:i/>
                <w:color w:val="FFFFFF" w:themeColor="background1"/>
                <w:sz w:val="28"/>
                <w:szCs w:val="28"/>
              </w:rPr>
              <w:t>After the Deductible has been satisfied, benefits will be paid as listed below.</w:t>
            </w:r>
          </w:p>
        </w:tc>
      </w:tr>
      <w:tr w:rsidR="00027366" w:rsidRPr="00581042" w14:paraId="6CD2A178" w14:textId="77777777" w:rsidTr="00BC5F39">
        <w:trPr>
          <w:trHeight w:val="301"/>
        </w:trPr>
        <w:tc>
          <w:tcPr>
            <w:tcW w:w="6490" w:type="dxa"/>
            <w:tcBorders>
              <w:bottom w:val="single" w:sz="4" w:space="0" w:color="auto"/>
              <w:right w:val="single" w:sz="4" w:space="0" w:color="auto"/>
            </w:tcBorders>
          </w:tcPr>
          <w:p w14:paraId="4AACDBF2" w14:textId="75BB59FB" w:rsidR="00027366" w:rsidRPr="00581042" w:rsidRDefault="00027366" w:rsidP="008F4BFC">
            <w:pPr>
              <w:spacing w:after="0" w:line="240" w:lineRule="auto"/>
              <w:rPr>
                <w:bCs/>
              </w:rPr>
            </w:pPr>
            <w:r w:rsidRPr="00581042">
              <w:rPr>
                <w:bCs/>
              </w:rPr>
              <w:t>Hospital Room &amp; Board Benefit</w:t>
            </w:r>
          </w:p>
        </w:tc>
        <w:tc>
          <w:tcPr>
            <w:tcW w:w="4169" w:type="dxa"/>
            <w:tcBorders>
              <w:left w:val="single" w:sz="4" w:space="0" w:color="auto"/>
              <w:bottom w:val="single" w:sz="4" w:space="0" w:color="auto"/>
            </w:tcBorders>
          </w:tcPr>
          <w:p w14:paraId="647EBAD6" w14:textId="42D43183" w:rsidR="00027366" w:rsidRPr="00581042" w:rsidRDefault="00027366" w:rsidP="008F4BFC">
            <w:pPr>
              <w:spacing w:after="0" w:line="240" w:lineRule="auto"/>
              <w:rPr>
                <w:bCs/>
              </w:rPr>
            </w:pPr>
            <w:r w:rsidRPr="00581042">
              <w:rPr>
                <w:bCs/>
              </w:rPr>
              <w:t>Semi-Private Room Rate; URC</w:t>
            </w:r>
          </w:p>
        </w:tc>
      </w:tr>
      <w:tr w:rsidR="00027366" w:rsidRPr="00581042" w14:paraId="12020882" w14:textId="77777777" w:rsidTr="00BC5F39">
        <w:trPr>
          <w:trHeight w:val="286"/>
        </w:trPr>
        <w:tc>
          <w:tcPr>
            <w:tcW w:w="6490" w:type="dxa"/>
            <w:tcBorders>
              <w:top w:val="single" w:sz="4" w:space="0" w:color="auto"/>
              <w:bottom w:val="single" w:sz="4" w:space="0" w:color="auto"/>
              <w:right w:val="single" w:sz="4" w:space="0" w:color="auto"/>
            </w:tcBorders>
          </w:tcPr>
          <w:p w14:paraId="678970DA" w14:textId="028E0871" w:rsidR="00027366" w:rsidRPr="00581042" w:rsidRDefault="00027366" w:rsidP="008F4BFC">
            <w:pPr>
              <w:spacing w:after="0" w:line="240" w:lineRule="auto"/>
              <w:rPr>
                <w:bCs/>
              </w:rPr>
            </w:pPr>
            <w:r w:rsidRPr="00581042">
              <w:rPr>
                <w:bCs/>
              </w:rPr>
              <w:t>Intensive Care/Cardiac Care Unit Benefit</w:t>
            </w:r>
          </w:p>
        </w:tc>
        <w:tc>
          <w:tcPr>
            <w:tcW w:w="4169" w:type="dxa"/>
            <w:tcBorders>
              <w:top w:val="single" w:sz="4" w:space="0" w:color="auto"/>
              <w:left w:val="single" w:sz="4" w:space="0" w:color="auto"/>
              <w:bottom w:val="single" w:sz="4" w:space="0" w:color="auto"/>
            </w:tcBorders>
          </w:tcPr>
          <w:p w14:paraId="1EBB4991" w14:textId="3BB134F6" w:rsidR="00027366" w:rsidRPr="00581042" w:rsidRDefault="00361171" w:rsidP="008F4BFC">
            <w:pPr>
              <w:spacing w:after="0" w:line="240" w:lineRule="auto"/>
              <w:rPr>
                <w:bCs/>
              </w:rPr>
            </w:pPr>
            <w:r>
              <w:rPr>
                <w:bCs/>
              </w:rPr>
              <w:t xml:space="preserve">90% of </w:t>
            </w:r>
            <w:r w:rsidR="00027366" w:rsidRPr="00581042">
              <w:rPr>
                <w:bCs/>
              </w:rPr>
              <w:t>URC</w:t>
            </w:r>
          </w:p>
        </w:tc>
      </w:tr>
      <w:tr w:rsidR="00361171" w:rsidRPr="00581042" w14:paraId="1F47BD4D" w14:textId="77777777" w:rsidTr="00BC5F39">
        <w:trPr>
          <w:trHeight w:val="286"/>
        </w:trPr>
        <w:tc>
          <w:tcPr>
            <w:tcW w:w="6490" w:type="dxa"/>
            <w:tcBorders>
              <w:top w:val="single" w:sz="4" w:space="0" w:color="auto"/>
              <w:bottom w:val="single" w:sz="4" w:space="0" w:color="auto"/>
              <w:right w:val="single" w:sz="4" w:space="0" w:color="auto"/>
            </w:tcBorders>
          </w:tcPr>
          <w:p w14:paraId="730D2BFB" w14:textId="22AD9A34" w:rsidR="00361171" w:rsidRPr="00581042" w:rsidRDefault="00361171" w:rsidP="00361171">
            <w:pPr>
              <w:spacing w:after="0" w:line="240" w:lineRule="auto"/>
              <w:rPr>
                <w:bCs/>
              </w:rPr>
            </w:pPr>
            <w:r w:rsidRPr="00581042">
              <w:rPr>
                <w:bCs/>
              </w:rPr>
              <w:t>Hospital Miscellaneous Expense Benefit</w:t>
            </w:r>
          </w:p>
        </w:tc>
        <w:tc>
          <w:tcPr>
            <w:tcW w:w="4169" w:type="dxa"/>
            <w:tcBorders>
              <w:top w:val="single" w:sz="4" w:space="0" w:color="auto"/>
              <w:left w:val="single" w:sz="4" w:space="0" w:color="auto"/>
              <w:bottom w:val="single" w:sz="4" w:space="0" w:color="auto"/>
            </w:tcBorders>
          </w:tcPr>
          <w:p w14:paraId="5B5D2455" w14:textId="468CF720" w:rsidR="00361171" w:rsidRPr="00581042" w:rsidRDefault="00361171" w:rsidP="00361171">
            <w:pPr>
              <w:spacing w:after="0" w:line="240" w:lineRule="auto"/>
              <w:rPr>
                <w:bCs/>
              </w:rPr>
            </w:pPr>
            <w:r>
              <w:rPr>
                <w:bCs/>
              </w:rPr>
              <w:t xml:space="preserve">90% of </w:t>
            </w:r>
            <w:r w:rsidRPr="00581042">
              <w:rPr>
                <w:bCs/>
              </w:rPr>
              <w:t>URC</w:t>
            </w:r>
          </w:p>
        </w:tc>
      </w:tr>
      <w:tr w:rsidR="00361171" w:rsidRPr="00581042" w14:paraId="7789037A" w14:textId="77777777" w:rsidTr="00BC5F39">
        <w:trPr>
          <w:trHeight w:val="286"/>
        </w:trPr>
        <w:tc>
          <w:tcPr>
            <w:tcW w:w="6490" w:type="dxa"/>
            <w:tcBorders>
              <w:top w:val="single" w:sz="4" w:space="0" w:color="auto"/>
              <w:bottom w:val="single" w:sz="4" w:space="0" w:color="auto"/>
              <w:right w:val="single" w:sz="4" w:space="0" w:color="auto"/>
            </w:tcBorders>
          </w:tcPr>
          <w:p w14:paraId="1E360672" w14:textId="1D46C27C" w:rsidR="00361171" w:rsidRPr="00581042" w:rsidRDefault="00361171" w:rsidP="00361171">
            <w:pPr>
              <w:spacing w:after="0" w:line="240" w:lineRule="auto"/>
              <w:rPr>
                <w:bCs/>
              </w:rPr>
            </w:pPr>
            <w:r w:rsidRPr="00581042">
              <w:rPr>
                <w:bCs/>
              </w:rPr>
              <w:t>Surgeon (In or Outpatient) Benefit</w:t>
            </w:r>
          </w:p>
        </w:tc>
        <w:tc>
          <w:tcPr>
            <w:tcW w:w="4169" w:type="dxa"/>
            <w:tcBorders>
              <w:top w:val="single" w:sz="4" w:space="0" w:color="auto"/>
              <w:left w:val="single" w:sz="4" w:space="0" w:color="auto"/>
              <w:bottom w:val="single" w:sz="4" w:space="0" w:color="auto"/>
            </w:tcBorders>
          </w:tcPr>
          <w:p w14:paraId="19A2043B" w14:textId="50227A7D" w:rsidR="00361171" w:rsidRPr="00581042" w:rsidRDefault="00361171" w:rsidP="00361171">
            <w:pPr>
              <w:spacing w:after="0" w:line="240" w:lineRule="auto"/>
              <w:rPr>
                <w:bCs/>
              </w:rPr>
            </w:pPr>
            <w:r>
              <w:rPr>
                <w:bCs/>
              </w:rPr>
              <w:t xml:space="preserve">90% of </w:t>
            </w:r>
            <w:r w:rsidRPr="00581042">
              <w:rPr>
                <w:bCs/>
              </w:rPr>
              <w:t>URC</w:t>
            </w:r>
          </w:p>
        </w:tc>
      </w:tr>
      <w:tr w:rsidR="00361171" w:rsidRPr="00581042" w14:paraId="023D3A65" w14:textId="77777777" w:rsidTr="00BC5F39">
        <w:trPr>
          <w:trHeight w:val="286"/>
        </w:trPr>
        <w:tc>
          <w:tcPr>
            <w:tcW w:w="6490" w:type="dxa"/>
            <w:tcBorders>
              <w:top w:val="single" w:sz="4" w:space="0" w:color="auto"/>
              <w:bottom w:val="single" w:sz="4" w:space="0" w:color="auto"/>
              <w:right w:val="single" w:sz="4" w:space="0" w:color="auto"/>
            </w:tcBorders>
          </w:tcPr>
          <w:p w14:paraId="5E575A6D" w14:textId="28AE4472" w:rsidR="00361171" w:rsidRPr="00581042" w:rsidRDefault="00361171" w:rsidP="00361171">
            <w:pPr>
              <w:spacing w:after="0" w:line="240" w:lineRule="auto"/>
              <w:rPr>
                <w:bCs/>
              </w:rPr>
            </w:pPr>
            <w:r w:rsidRPr="00581042">
              <w:rPr>
                <w:bCs/>
              </w:rPr>
              <w:t>Assistant Surgeon Benefit</w:t>
            </w:r>
          </w:p>
        </w:tc>
        <w:tc>
          <w:tcPr>
            <w:tcW w:w="4169" w:type="dxa"/>
            <w:tcBorders>
              <w:top w:val="single" w:sz="4" w:space="0" w:color="auto"/>
              <w:left w:val="single" w:sz="4" w:space="0" w:color="auto"/>
              <w:bottom w:val="single" w:sz="4" w:space="0" w:color="auto"/>
            </w:tcBorders>
          </w:tcPr>
          <w:p w14:paraId="5834F238" w14:textId="08F42965" w:rsidR="00361171" w:rsidRPr="00581042" w:rsidRDefault="00361171" w:rsidP="00361171">
            <w:pPr>
              <w:spacing w:after="0" w:line="240" w:lineRule="auto"/>
              <w:rPr>
                <w:bCs/>
              </w:rPr>
            </w:pPr>
            <w:r>
              <w:rPr>
                <w:bCs/>
              </w:rPr>
              <w:t xml:space="preserve">90% of </w:t>
            </w:r>
            <w:r w:rsidRPr="00581042">
              <w:rPr>
                <w:bCs/>
              </w:rPr>
              <w:t>URC</w:t>
            </w:r>
          </w:p>
        </w:tc>
      </w:tr>
      <w:tr w:rsidR="00361171" w:rsidRPr="00581042" w14:paraId="4219EEB4" w14:textId="77777777" w:rsidTr="00BC5F39">
        <w:trPr>
          <w:trHeight w:val="301"/>
        </w:trPr>
        <w:tc>
          <w:tcPr>
            <w:tcW w:w="6490" w:type="dxa"/>
            <w:tcBorders>
              <w:top w:val="single" w:sz="4" w:space="0" w:color="auto"/>
              <w:bottom w:val="single" w:sz="4" w:space="0" w:color="auto"/>
              <w:right w:val="single" w:sz="4" w:space="0" w:color="auto"/>
            </w:tcBorders>
          </w:tcPr>
          <w:p w14:paraId="0E4A27EF" w14:textId="5A4DBCDD" w:rsidR="00361171" w:rsidRPr="00581042" w:rsidRDefault="00361171" w:rsidP="00361171">
            <w:pPr>
              <w:spacing w:after="0" w:line="240" w:lineRule="auto"/>
              <w:rPr>
                <w:bCs/>
              </w:rPr>
            </w:pPr>
            <w:r w:rsidRPr="00581042">
              <w:rPr>
                <w:bCs/>
              </w:rPr>
              <w:t>Pre-Admission Testing Benefit</w:t>
            </w:r>
          </w:p>
        </w:tc>
        <w:tc>
          <w:tcPr>
            <w:tcW w:w="4169" w:type="dxa"/>
            <w:tcBorders>
              <w:top w:val="single" w:sz="4" w:space="0" w:color="auto"/>
              <w:left w:val="single" w:sz="4" w:space="0" w:color="auto"/>
              <w:bottom w:val="single" w:sz="4" w:space="0" w:color="auto"/>
            </w:tcBorders>
          </w:tcPr>
          <w:p w14:paraId="4DEAC1CF" w14:textId="75E4BE30" w:rsidR="00361171" w:rsidRPr="00581042" w:rsidRDefault="00361171" w:rsidP="00361171">
            <w:pPr>
              <w:spacing w:after="0" w:line="240" w:lineRule="auto"/>
              <w:rPr>
                <w:bCs/>
              </w:rPr>
            </w:pPr>
            <w:r>
              <w:rPr>
                <w:bCs/>
              </w:rPr>
              <w:t xml:space="preserve">90% of </w:t>
            </w:r>
            <w:r w:rsidRPr="00581042">
              <w:rPr>
                <w:bCs/>
              </w:rPr>
              <w:t>URC</w:t>
            </w:r>
          </w:p>
        </w:tc>
      </w:tr>
      <w:tr w:rsidR="00361171" w:rsidRPr="00581042" w14:paraId="316033D8" w14:textId="77777777" w:rsidTr="00BC5F39">
        <w:trPr>
          <w:trHeight w:val="286"/>
        </w:trPr>
        <w:tc>
          <w:tcPr>
            <w:tcW w:w="6490" w:type="dxa"/>
            <w:tcBorders>
              <w:top w:val="single" w:sz="4" w:space="0" w:color="auto"/>
              <w:bottom w:val="single" w:sz="4" w:space="0" w:color="auto"/>
              <w:right w:val="single" w:sz="4" w:space="0" w:color="auto"/>
            </w:tcBorders>
          </w:tcPr>
          <w:p w14:paraId="20AD20E0" w14:textId="361F1C67" w:rsidR="00361171" w:rsidRPr="00581042" w:rsidRDefault="00361171" w:rsidP="00361171">
            <w:pPr>
              <w:spacing w:after="0" w:line="240" w:lineRule="auto"/>
              <w:rPr>
                <w:bCs/>
              </w:rPr>
            </w:pPr>
            <w:r w:rsidRPr="00581042">
              <w:rPr>
                <w:bCs/>
              </w:rPr>
              <w:t>Anesthesia Benefit</w:t>
            </w:r>
          </w:p>
        </w:tc>
        <w:tc>
          <w:tcPr>
            <w:tcW w:w="4169" w:type="dxa"/>
            <w:tcBorders>
              <w:top w:val="single" w:sz="4" w:space="0" w:color="auto"/>
              <w:left w:val="single" w:sz="4" w:space="0" w:color="auto"/>
              <w:bottom w:val="single" w:sz="4" w:space="0" w:color="auto"/>
            </w:tcBorders>
          </w:tcPr>
          <w:p w14:paraId="2CD2E321" w14:textId="22E2A8DD" w:rsidR="00361171" w:rsidRPr="00581042" w:rsidRDefault="00361171" w:rsidP="00361171">
            <w:pPr>
              <w:spacing w:after="0" w:line="240" w:lineRule="auto"/>
              <w:rPr>
                <w:bCs/>
              </w:rPr>
            </w:pPr>
            <w:r>
              <w:rPr>
                <w:bCs/>
              </w:rPr>
              <w:t xml:space="preserve">90% of </w:t>
            </w:r>
            <w:r w:rsidRPr="00581042">
              <w:rPr>
                <w:bCs/>
              </w:rPr>
              <w:t>URC</w:t>
            </w:r>
          </w:p>
        </w:tc>
      </w:tr>
      <w:tr w:rsidR="00361171" w:rsidRPr="00581042" w14:paraId="2590432D" w14:textId="77777777" w:rsidTr="00BC5F39">
        <w:trPr>
          <w:trHeight w:val="286"/>
        </w:trPr>
        <w:tc>
          <w:tcPr>
            <w:tcW w:w="6490" w:type="dxa"/>
            <w:tcBorders>
              <w:top w:val="single" w:sz="4" w:space="0" w:color="auto"/>
              <w:bottom w:val="single" w:sz="4" w:space="0" w:color="auto"/>
              <w:right w:val="single" w:sz="4" w:space="0" w:color="auto"/>
            </w:tcBorders>
          </w:tcPr>
          <w:p w14:paraId="437E5EF0" w14:textId="481EA24E" w:rsidR="00361171" w:rsidRPr="00581042" w:rsidRDefault="00361171" w:rsidP="00361171">
            <w:pPr>
              <w:spacing w:after="0" w:line="240" w:lineRule="auto"/>
              <w:rPr>
                <w:bCs/>
              </w:rPr>
            </w:pPr>
            <w:r w:rsidRPr="00581042">
              <w:rPr>
                <w:bCs/>
              </w:rPr>
              <w:t>Day Surgery Miscellaneous Benefit</w:t>
            </w:r>
          </w:p>
        </w:tc>
        <w:tc>
          <w:tcPr>
            <w:tcW w:w="4169" w:type="dxa"/>
            <w:tcBorders>
              <w:top w:val="single" w:sz="4" w:space="0" w:color="auto"/>
              <w:left w:val="single" w:sz="4" w:space="0" w:color="auto"/>
              <w:bottom w:val="single" w:sz="4" w:space="0" w:color="auto"/>
            </w:tcBorders>
          </w:tcPr>
          <w:p w14:paraId="620CF141" w14:textId="5B512E4F" w:rsidR="00361171" w:rsidRPr="00581042" w:rsidRDefault="00361171" w:rsidP="00361171">
            <w:pPr>
              <w:spacing w:after="0" w:line="240" w:lineRule="auto"/>
              <w:rPr>
                <w:bCs/>
              </w:rPr>
            </w:pPr>
            <w:r>
              <w:rPr>
                <w:bCs/>
              </w:rPr>
              <w:t xml:space="preserve">90% of </w:t>
            </w:r>
            <w:r w:rsidRPr="00581042">
              <w:rPr>
                <w:bCs/>
              </w:rPr>
              <w:t>URC</w:t>
            </w:r>
          </w:p>
        </w:tc>
      </w:tr>
      <w:tr w:rsidR="00027366" w:rsidRPr="00581042" w14:paraId="1CF0F4CB" w14:textId="77777777" w:rsidTr="00BC5F39">
        <w:trPr>
          <w:trHeight w:val="587"/>
        </w:trPr>
        <w:tc>
          <w:tcPr>
            <w:tcW w:w="6490" w:type="dxa"/>
            <w:tcBorders>
              <w:top w:val="single" w:sz="4" w:space="0" w:color="auto"/>
              <w:bottom w:val="single" w:sz="4" w:space="0" w:color="auto"/>
              <w:right w:val="single" w:sz="4" w:space="0" w:color="auto"/>
            </w:tcBorders>
          </w:tcPr>
          <w:p w14:paraId="01F5E553" w14:textId="4B707B13" w:rsidR="00027366" w:rsidRPr="00581042" w:rsidRDefault="00027366" w:rsidP="008F4BFC">
            <w:pPr>
              <w:spacing w:after="0" w:line="240" w:lineRule="auto"/>
              <w:rPr>
                <w:bCs/>
              </w:rPr>
            </w:pPr>
            <w:r w:rsidRPr="00581042">
              <w:rPr>
                <w:bCs/>
              </w:rPr>
              <w:t>Diagnostic X-Ray and Lab Benefit</w:t>
            </w:r>
          </w:p>
        </w:tc>
        <w:tc>
          <w:tcPr>
            <w:tcW w:w="4169" w:type="dxa"/>
            <w:tcBorders>
              <w:top w:val="single" w:sz="4" w:space="0" w:color="auto"/>
              <w:left w:val="single" w:sz="4" w:space="0" w:color="auto"/>
              <w:bottom w:val="single" w:sz="4" w:space="0" w:color="auto"/>
            </w:tcBorders>
          </w:tcPr>
          <w:p w14:paraId="516B5035" w14:textId="7A579F8E" w:rsidR="00027366" w:rsidRPr="00581042" w:rsidRDefault="00361171" w:rsidP="008F4BFC">
            <w:pPr>
              <w:spacing w:after="0" w:line="240" w:lineRule="auto"/>
              <w:rPr>
                <w:bCs/>
              </w:rPr>
            </w:pPr>
            <w:r>
              <w:rPr>
                <w:bCs/>
              </w:rPr>
              <w:t xml:space="preserve">90% of </w:t>
            </w:r>
            <w:r w:rsidR="00027366" w:rsidRPr="00581042">
              <w:rPr>
                <w:bCs/>
              </w:rPr>
              <w:t xml:space="preserve">URC </w:t>
            </w:r>
            <w:r w:rsidR="00DB141F" w:rsidRPr="00581042">
              <w:rPr>
                <w:bCs/>
              </w:rPr>
              <w:t>(CAT Scan, PET Scan or MRI subject to a $1</w:t>
            </w:r>
            <w:r w:rsidR="00F841AC" w:rsidRPr="00581042">
              <w:rPr>
                <w:bCs/>
              </w:rPr>
              <w:t>0</w:t>
            </w:r>
            <w:r w:rsidR="00DB141F" w:rsidRPr="00581042">
              <w:rPr>
                <w:bCs/>
              </w:rPr>
              <w:t>0 copay)</w:t>
            </w:r>
          </w:p>
        </w:tc>
      </w:tr>
      <w:tr w:rsidR="00027366" w:rsidRPr="00581042" w14:paraId="12C7F40B" w14:textId="77777777" w:rsidTr="00BC5F39">
        <w:trPr>
          <w:trHeight w:val="286"/>
        </w:trPr>
        <w:tc>
          <w:tcPr>
            <w:tcW w:w="6490" w:type="dxa"/>
            <w:tcBorders>
              <w:top w:val="single" w:sz="4" w:space="0" w:color="auto"/>
              <w:bottom w:val="single" w:sz="4" w:space="0" w:color="auto"/>
              <w:right w:val="single" w:sz="4" w:space="0" w:color="auto"/>
            </w:tcBorders>
          </w:tcPr>
          <w:p w14:paraId="2422706A" w14:textId="6FA99410" w:rsidR="00027366" w:rsidRPr="00581042" w:rsidRDefault="00027366" w:rsidP="008F4BFC">
            <w:pPr>
              <w:spacing w:after="0" w:line="240" w:lineRule="auto"/>
              <w:rPr>
                <w:bCs/>
              </w:rPr>
            </w:pPr>
            <w:r w:rsidRPr="00581042">
              <w:rPr>
                <w:bCs/>
              </w:rPr>
              <w:t>Ambulance Benefit</w:t>
            </w:r>
          </w:p>
        </w:tc>
        <w:tc>
          <w:tcPr>
            <w:tcW w:w="4169" w:type="dxa"/>
            <w:tcBorders>
              <w:top w:val="single" w:sz="4" w:space="0" w:color="auto"/>
              <w:left w:val="single" w:sz="4" w:space="0" w:color="auto"/>
              <w:bottom w:val="single" w:sz="4" w:space="0" w:color="auto"/>
            </w:tcBorders>
          </w:tcPr>
          <w:p w14:paraId="583F630E" w14:textId="72C2E6A4" w:rsidR="00027366" w:rsidRPr="00581042" w:rsidRDefault="00DB141F" w:rsidP="008F4BFC">
            <w:pPr>
              <w:spacing w:after="0" w:line="240" w:lineRule="auto"/>
              <w:rPr>
                <w:bCs/>
              </w:rPr>
            </w:pPr>
            <w:r w:rsidRPr="00581042">
              <w:rPr>
                <w:bCs/>
              </w:rPr>
              <w:t>Actual Charges</w:t>
            </w:r>
          </w:p>
        </w:tc>
      </w:tr>
      <w:tr w:rsidR="00027366" w:rsidRPr="00581042" w14:paraId="433DFE83" w14:textId="77777777" w:rsidTr="00BC5F39">
        <w:trPr>
          <w:trHeight w:val="286"/>
        </w:trPr>
        <w:tc>
          <w:tcPr>
            <w:tcW w:w="6490" w:type="dxa"/>
            <w:tcBorders>
              <w:top w:val="single" w:sz="4" w:space="0" w:color="auto"/>
              <w:bottom w:val="single" w:sz="4" w:space="0" w:color="auto"/>
              <w:right w:val="single" w:sz="4" w:space="0" w:color="auto"/>
            </w:tcBorders>
          </w:tcPr>
          <w:p w14:paraId="1AA64EF7" w14:textId="31611550" w:rsidR="00027366" w:rsidRPr="00581042" w:rsidRDefault="00027366" w:rsidP="008F4BFC">
            <w:pPr>
              <w:spacing w:after="0" w:line="240" w:lineRule="auto"/>
              <w:rPr>
                <w:bCs/>
              </w:rPr>
            </w:pPr>
            <w:r w:rsidRPr="00581042">
              <w:rPr>
                <w:bCs/>
              </w:rPr>
              <w:t>Physician Visit Benefit (Inpatient)</w:t>
            </w:r>
          </w:p>
        </w:tc>
        <w:tc>
          <w:tcPr>
            <w:tcW w:w="4169" w:type="dxa"/>
            <w:tcBorders>
              <w:top w:val="single" w:sz="4" w:space="0" w:color="auto"/>
              <w:left w:val="single" w:sz="4" w:space="0" w:color="auto"/>
              <w:bottom w:val="single" w:sz="4" w:space="0" w:color="auto"/>
            </w:tcBorders>
          </w:tcPr>
          <w:p w14:paraId="79300BB4" w14:textId="5F0D3691" w:rsidR="00027366" w:rsidRPr="00581042" w:rsidRDefault="00361171" w:rsidP="008F4BFC">
            <w:pPr>
              <w:spacing w:after="0" w:line="240" w:lineRule="auto"/>
              <w:rPr>
                <w:bCs/>
              </w:rPr>
            </w:pPr>
            <w:r>
              <w:rPr>
                <w:bCs/>
              </w:rPr>
              <w:t xml:space="preserve">90% of </w:t>
            </w:r>
            <w:r w:rsidR="005F49B7" w:rsidRPr="00581042">
              <w:rPr>
                <w:bCs/>
              </w:rPr>
              <w:t>URC</w:t>
            </w:r>
          </w:p>
        </w:tc>
      </w:tr>
      <w:tr w:rsidR="00027366" w:rsidRPr="00581042" w14:paraId="1D63F859" w14:textId="77777777" w:rsidTr="00BC5F39">
        <w:trPr>
          <w:trHeight w:val="286"/>
        </w:trPr>
        <w:tc>
          <w:tcPr>
            <w:tcW w:w="6490" w:type="dxa"/>
            <w:tcBorders>
              <w:top w:val="single" w:sz="4" w:space="0" w:color="auto"/>
              <w:bottom w:val="single" w:sz="4" w:space="0" w:color="auto"/>
              <w:right w:val="single" w:sz="4" w:space="0" w:color="auto"/>
            </w:tcBorders>
          </w:tcPr>
          <w:p w14:paraId="780CFFA3" w14:textId="6A7E5C1D" w:rsidR="00027366" w:rsidRPr="00581042" w:rsidRDefault="00460A79" w:rsidP="008F4BFC">
            <w:pPr>
              <w:spacing w:after="0" w:line="240" w:lineRule="auto"/>
              <w:rPr>
                <w:bCs/>
              </w:rPr>
            </w:pPr>
            <w:r w:rsidRPr="00581042">
              <w:rPr>
                <w:bCs/>
              </w:rPr>
              <w:t>Physician Visit Benefit (Outpatient)</w:t>
            </w:r>
          </w:p>
        </w:tc>
        <w:tc>
          <w:tcPr>
            <w:tcW w:w="4169" w:type="dxa"/>
            <w:tcBorders>
              <w:top w:val="single" w:sz="4" w:space="0" w:color="auto"/>
              <w:left w:val="single" w:sz="4" w:space="0" w:color="auto"/>
              <w:bottom w:val="single" w:sz="4" w:space="0" w:color="auto"/>
            </w:tcBorders>
          </w:tcPr>
          <w:p w14:paraId="25B7F5F8" w14:textId="0A7E73E5" w:rsidR="00027366" w:rsidRPr="00581042" w:rsidRDefault="00361171" w:rsidP="008F4BFC">
            <w:pPr>
              <w:spacing w:after="0" w:line="240" w:lineRule="auto"/>
              <w:rPr>
                <w:bCs/>
              </w:rPr>
            </w:pPr>
            <w:r>
              <w:rPr>
                <w:bCs/>
              </w:rPr>
              <w:t xml:space="preserve">90% of </w:t>
            </w:r>
            <w:r w:rsidR="00460A79" w:rsidRPr="00581042">
              <w:rPr>
                <w:bCs/>
              </w:rPr>
              <w:t>URC subject to a $2</w:t>
            </w:r>
            <w:r w:rsidR="0058779C" w:rsidRPr="00581042">
              <w:rPr>
                <w:bCs/>
              </w:rPr>
              <w:t>0</w:t>
            </w:r>
            <w:r w:rsidR="00460A79" w:rsidRPr="00581042">
              <w:rPr>
                <w:bCs/>
              </w:rPr>
              <w:t xml:space="preserve"> copay</w:t>
            </w:r>
          </w:p>
        </w:tc>
      </w:tr>
      <w:tr w:rsidR="00027366" w:rsidRPr="00581042" w14:paraId="2B10C236" w14:textId="77777777" w:rsidTr="00BC5F39">
        <w:trPr>
          <w:trHeight w:val="301"/>
        </w:trPr>
        <w:tc>
          <w:tcPr>
            <w:tcW w:w="6490" w:type="dxa"/>
            <w:tcBorders>
              <w:top w:val="single" w:sz="4" w:space="0" w:color="auto"/>
              <w:bottom w:val="single" w:sz="4" w:space="0" w:color="auto"/>
              <w:right w:val="single" w:sz="4" w:space="0" w:color="auto"/>
            </w:tcBorders>
          </w:tcPr>
          <w:p w14:paraId="5C962255" w14:textId="3776EFA1" w:rsidR="00027366" w:rsidRPr="00581042" w:rsidRDefault="00460A79" w:rsidP="008F4BFC">
            <w:pPr>
              <w:spacing w:after="0" w:line="240" w:lineRule="auto"/>
              <w:rPr>
                <w:bCs/>
              </w:rPr>
            </w:pPr>
            <w:r w:rsidRPr="00581042">
              <w:rPr>
                <w:bCs/>
              </w:rPr>
              <w:lastRenderedPageBreak/>
              <w:t xml:space="preserve">Consultant </w:t>
            </w:r>
            <w:proofErr w:type="spellStart"/>
            <w:r w:rsidRPr="00581042">
              <w:rPr>
                <w:bCs/>
              </w:rPr>
              <w:t>Physican</w:t>
            </w:r>
            <w:proofErr w:type="spellEnd"/>
            <w:r w:rsidRPr="00581042">
              <w:rPr>
                <w:bCs/>
              </w:rPr>
              <w:t xml:space="preserve"> Benefit</w:t>
            </w:r>
          </w:p>
        </w:tc>
        <w:tc>
          <w:tcPr>
            <w:tcW w:w="4169" w:type="dxa"/>
            <w:tcBorders>
              <w:top w:val="single" w:sz="4" w:space="0" w:color="auto"/>
              <w:left w:val="single" w:sz="4" w:space="0" w:color="auto"/>
              <w:bottom w:val="single" w:sz="4" w:space="0" w:color="auto"/>
            </w:tcBorders>
          </w:tcPr>
          <w:p w14:paraId="06B00DDE" w14:textId="2EA9037D" w:rsidR="00027366" w:rsidRPr="00581042" w:rsidRDefault="00361171" w:rsidP="008F4BFC">
            <w:pPr>
              <w:spacing w:after="0" w:line="240" w:lineRule="auto"/>
              <w:rPr>
                <w:bCs/>
              </w:rPr>
            </w:pPr>
            <w:r>
              <w:rPr>
                <w:bCs/>
              </w:rPr>
              <w:t xml:space="preserve">90% of </w:t>
            </w:r>
            <w:r w:rsidR="00460A79" w:rsidRPr="00581042">
              <w:rPr>
                <w:bCs/>
              </w:rPr>
              <w:t>URC subject to a $2</w:t>
            </w:r>
            <w:r w:rsidR="0058779C" w:rsidRPr="00581042">
              <w:rPr>
                <w:bCs/>
              </w:rPr>
              <w:t>0</w:t>
            </w:r>
            <w:r w:rsidR="00460A79" w:rsidRPr="00581042">
              <w:rPr>
                <w:bCs/>
              </w:rPr>
              <w:t xml:space="preserve"> copay</w:t>
            </w:r>
          </w:p>
        </w:tc>
      </w:tr>
      <w:tr w:rsidR="00027366" w:rsidRPr="00581042" w14:paraId="43ECC712" w14:textId="77777777" w:rsidTr="00BC5F39">
        <w:trPr>
          <w:trHeight w:val="286"/>
        </w:trPr>
        <w:tc>
          <w:tcPr>
            <w:tcW w:w="6490" w:type="dxa"/>
            <w:tcBorders>
              <w:top w:val="single" w:sz="4" w:space="0" w:color="auto"/>
              <w:bottom w:val="single" w:sz="4" w:space="0" w:color="auto"/>
              <w:right w:val="single" w:sz="4" w:space="0" w:color="auto"/>
            </w:tcBorders>
          </w:tcPr>
          <w:p w14:paraId="3A2CF565" w14:textId="0C55BCA8" w:rsidR="00027366" w:rsidRPr="00581042" w:rsidRDefault="00460A79" w:rsidP="008F4BFC">
            <w:pPr>
              <w:spacing w:after="0" w:line="240" w:lineRule="auto"/>
              <w:rPr>
                <w:bCs/>
              </w:rPr>
            </w:pPr>
            <w:r w:rsidRPr="00581042">
              <w:rPr>
                <w:bCs/>
              </w:rPr>
              <w:t>Radiation/Chemotherapy Benefit</w:t>
            </w:r>
          </w:p>
        </w:tc>
        <w:tc>
          <w:tcPr>
            <w:tcW w:w="4169" w:type="dxa"/>
            <w:tcBorders>
              <w:top w:val="single" w:sz="4" w:space="0" w:color="auto"/>
              <w:left w:val="single" w:sz="4" w:space="0" w:color="auto"/>
              <w:bottom w:val="single" w:sz="4" w:space="0" w:color="auto"/>
            </w:tcBorders>
          </w:tcPr>
          <w:p w14:paraId="69CEF729" w14:textId="49B567FD" w:rsidR="00027366" w:rsidRPr="00581042" w:rsidRDefault="00361171" w:rsidP="008F4BFC">
            <w:pPr>
              <w:spacing w:after="0" w:line="240" w:lineRule="auto"/>
              <w:rPr>
                <w:bCs/>
              </w:rPr>
            </w:pPr>
            <w:r>
              <w:rPr>
                <w:bCs/>
              </w:rPr>
              <w:t xml:space="preserve">90% of </w:t>
            </w:r>
            <w:r w:rsidR="00460A79" w:rsidRPr="00581042">
              <w:rPr>
                <w:bCs/>
              </w:rPr>
              <w:t>URC</w:t>
            </w:r>
          </w:p>
        </w:tc>
      </w:tr>
      <w:tr w:rsidR="00DB141F" w:rsidRPr="00581042" w14:paraId="2077093F" w14:textId="77777777" w:rsidTr="00BC5F39">
        <w:trPr>
          <w:trHeight w:val="572"/>
        </w:trPr>
        <w:tc>
          <w:tcPr>
            <w:tcW w:w="6490" w:type="dxa"/>
            <w:tcBorders>
              <w:top w:val="single" w:sz="4" w:space="0" w:color="auto"/>
              <w:bottom w:val="single" w:sz="4" w:space="0" w:color="auto"/>
              <w:right w:val="single" w:sz="4" w:space="0" w:color="auto"/>
            </w:tcBorders>
          </w:tcPr>
          <w:p w14:paraId="2E45EDF6" w14:textId="78F6E4B7" w:rsidR="00DB141F" w:rsidRPr="00581042" w:rsidRDefault="00460A79" w:rsidP="008F4BFC">
            <w:pPr>
              <w:spacing w:after="0" w:line="240" w:lineRule="auto"/>
              <w:rPr>
                <w:bCs/>
              </w:rPr>
            </w:pPr>
            <w:r w:rsidRPr="00581042">
              <w:rPr>
                <w:bCs/>
              </w:rPr>
              <w:t>Emergency Room Benefit</w:t>
            </w:r>
          </w:p>
        </w:tc>
        <w:tc>
          <w:tcPr>
            <w:tcW w:w="4169" w:type="dxa"/>
            <w:tcBorders>
              <w:top w:val="single" w:sz="4" w:space="0" w:color="auto"/>
              <w:left w:val="single" w:sz="4" w:space="0" w:color="auto"/>
              <w:bottom w:val="single" w:sz="4" w:space="0" w:color="auto"/>
            </w:tcBorders>
          </w:tcPr>
          <w:p w14:paraId="4BC6B0BC" w14:textId="4C2314FB" w:rsidR="00DB141F" w:rsidRPr="00581042" w:rsidRDefault="00361171" w:rsidP="008F4BFC">
            <w:pPr>
              <w:spacing w:after="0" w:line="240" w:lineRule="auto"/>
              <w:rPr>
                <w:bCs/>
              </w:rPr>
            </w:pPr>
            <w:r>
              <w:rPr>
                <w:bCs/>
              </w:rPr>
              <w:t xml:space="preserve">90% of </w:t>
            </w:r>
            <w:r w:rsidR="00460A79" w:rsidRPr="00581042">
              <w:rPr>
                <w:bCs/>
              </w:rPr>
              <w:t>URC subject to a $</w:t>
            </w:r>
            <w:r w:rsidR="0058779C" w:rsidRPr="00581042">
              <w:rPr>
                <w:bCs/>
              </w:rPr>
              <w:t>15</w:t>
            </w:r>
            <w:r w:rsidR="00460A79" w:rsidRPr="00581042">
              <w:rPr>
                <w:bCs/>
              </w:rPr>
              <w:t>0 deductible, waived if admitted</w:t>
            </w:r>
          </w:p>
        </w:tc>
      </w:tr>
      <w:tr w:rsidR="00460A79" w:rsidRPr="00581042" w14:paraId="3F48AF2D" w14:textId="77777777" w:rsidTr="00BC5F39">
        <w:trPr>
          <w:trHeight w:val="286"/>
        </w:trPr>
        <w:tc>
          <w:tcPr>
            <w:tcW w:w="6490" w:type="dxa"/>
            <w:tcBorders>
              <w:top w:val="single" w:sz="4" w:space="0" w:color="auto"/>
              <w:bottom w:val="single" w:sz="4" w:space="0" w:color="auto"/>
              <w:right w:val="single" w:sz="4" w:space="0" w:color="auto"/>
            </w:tcBorders>
          </w:tcPr>
          <w:p w14:paraId="76A9FA4C" w14:textId="1881D910" w:rsidR="00460A79" w:rsidRPr="00581042" w:rsidRDefault="00460A79" w:rsidP="008F4BFC">
            <w:pPr>
              <w:spacing w:after="0" w:line="240" w:lineRule="auto"/>
              <w:rPr>
                <w:bCs/>
              </w:rPr>
            </w:pPr>
            <w:r w:rsidRPr="00581042">
              <w:rPr>
                <w:bCs/>
              </w:rPr>
              <w:t xml:space="preserve">Wellness Medical </w:t>
            </w:r>
            <w:proofErr w:type="spellStart"/>
            <w:r w:rsidRPr="00581042">
              <w:rPr>
                <w:bCs/>
              </w:rPr>
              <w:t>Beneft</w:t>
            </w:r>
            <w:proofErr w:type="spellEnd"/>
          </w:p>
        </w:tc>
        <w:tc>
          <w:tcPr>
            <w:tcW w:w="4169" w:type="dxa"/>
            <w:tcBorders>
              <w:top w:val="single" w:sz="4" w:space="0" w:color="auto"/>
              <w:left w:val="single" w:sz="4" w:space="0" w:color="auto"/>
              <w:bottom w:val="single" w:sz="4" w:space="0" w:color="auto"/>
            </w:tcBorders>
          </w:tcPr>
          <w:p w14:paraId="71F42BFE" w14:textId="7F6FE3DC" w:rsidR="00460A79" w:rsidRPr="00581042" w:rsidRDefault="005F49B7" w:rsidP="008F4BFC">
            <w:pPr>
              <w:spacing w:after="0" w:line="240" w:lineRule="auto"/>
              <w:rPr>
                <w:bCs/>
              </w:rPr>
            </w:pPr>
            <w:r w:rsidRPr="00581042">
              <w:rPr>
                <w:bCs/>
              </w:rPr>
              <w:t>100% of URC (plan deductible does not apply)</w:t>
            </w:r>
          </w:p>
        </w:tc>
      </w:tr>
      <w:tr w:rsidR="00460A79" w:rsidRPr="00581042" w14:paraId="4867AD85" w14:textId="77777777" w:rsidTr="00BC5F39">
        <w:trPr>
          <w:trHeight w:val="286"/>
        </w:trPr>
        <w:tc>
          <w:tcPr>
            <w:tcW w:w="6490" w:type="dxa"/>
            <w:tcBorders>
              <w:top w:val="single" w:sz="4" w:space="0" w:color="auto"/>
              <w:bottom w:val="single" w:sz="4" w:space="0" w:color="auto"/>
              <w:right w:val="single" w:sz="4" w:space="0" w:color="auto"/>
            </w:tcBorders>
          </w:tcPr>
          <w:p w14:paraId="5371EBB1" w14:textId="58CBAC66" w:rsidR="00460A79" w:rsidRPr="00581042" w:rsidRDefault="00460A79" w:rsidP="008F4BFC">
            <w:pPr>
              <w:spacing w:after="0" w:line="240" w:lineRule="auto"/>
              <w:rPr>
                <w:bCs/>
              </w:rPr>
            </w:pPr>
            <w:r w:rsidRPr="00581042">
              <w:rPr>
                <w:bCs/>
              </w:rPr>
              <w:t>Extension of Accident and Sickness Medical Benefits</w:t>
            </w:r>
          </w:p>
        </w:tc>
        <w:tc>
          <w:tcPr>
            <w:tcW w:w="4169" w:type="dxa"/>
            <w:tcBorders>
              <w:top w:val="single" w:sz="4" w:space="0" w:color="auto"/>
              <w:left w:val="single" w:sz="4" w:space="0" w:color="auto"/>
              <w:bottom w:val="single" w:sz="4" w:space="0" w:color="auto"/>
            </w:tcBorders>
          </w:tcPr>
          <w:p w14:paraId="546BD8C4" w14:textId="1330AB48" w:rsidR="00460A79" w:rsidRPr="00581042" w:rsidRDefault="00361171" w:rsidP="008F4BFC">
            <w:pPr>
              <w:spacing w:after="0" w:line="240" w:lineRule="auto"/>
              <w:rPr>
                <w:bCs/>
              </w:rPr>
            </w:pPr>
            <w:r>
              <w:rPr>
                <w:bCs/>
              </w:rPr>
              <w:t xml:space="preserve">90% of </w:t>
            </w:r>
            <w:r w:rsidR="00460A79" w:rsidRPr="00581042">
              <w:rPr>
                <w:bCs/>
              </w:rPr>
              <w:t>URC</w:t>
            </w:r>
          </w:p>
        </w:tc>
      </w:tr>
      <w:tr w:rsidR="00460A79" w:rsidRPr="00581042" w14:paraId="36EB8973" w14:textId="77777777" w:rsidTr="00BC5F39">
        <w:trPr>
          <w:trHeight w:val="286"/>
        </w:trPr>
        <w:tc>
          <w:tcPr>
            <w:tcW w:w="6490" w:type="dxa"/>
            <w:tcBorders>
              <w:top w:val="single" w:sz="4" w:space="0" w:color="auto"/>
              <w:bottom w:val="single" w:sz="4" w:space="0" w:color="auto"/>
              <w:right w:val="single" w:sz="4" w:space="0" w:color="auto"/>
            </w:tcBorders>
          </w:tcPr>
          <w:p w14:paraId="2AB158EB" w14:textId="756E86ED" w:rsidR="00460A79" w:rsidRPr="00581042" w:rsidRDefault="00460A79" w:rsidP="008F4BFC">
            <w:pPr>
              <w:spacing w:after="0" w:line="240" w:lineRule="auto"/>
              <w:rPr>
                <w:bCs/>
              </w:rPr>
            </w:pPr>
            <w:r w:rsidRPr="00581042">
              <w:rPr>
                <w:bCs/>
              </w:rPr>
              <w:t>Maternity and Pre-Natal Care Expense Benefit</w:t>
            </w:r>
          </w:p>
        </w:tc>
        <w:tc>
          <w:tcPr>
            <w:tcW w:w="4169" w:type="dxa"/>
            <w:tcBorders>
              <w:top w:val="single" w:sz="4" w:space="0" w:color="auto"/>
              <w:left w:val="single" w:sz="4" w:space="0" w:color="auto"/>
              <w:bottom w:val="single" w:sz="4" w:space="0" w:color="auto"/>
            </w:tcBorders>
          </w:tcPr>
          <w:p w14:paraId="70ACF979" w14:textId="164866E2" w:rsidR="00460A79" w:rsidRPr="00581042" w:rsidRDefault="00460A79" w:rsidP="008F4BFC">
            <w:pPr>
              <w:spacing w:after="0" w:line="240" w:lineRule="auto"/>
              <w:rPr>
                <w:bCs/>
              </w:rPr>
            </w:pPr>
            <w:r w:rsidRPr="00581042">
              <w:rPr>
                <w:bCs/>
              </w:rPr>
              <w:t>Covered as any other sickness</w:t>
            </w:r>
          </w:p>
        </w:tc>
      </w:tr>
      <w:tr w:rsidR="00114DF4" w:rsidRPr="00581042" w14:paraId="5814023D" w14:textId="77777777" w:rsidTr="0076772D">
        <w:trPr>
          <w:trHeight w:val="197"/>
        </w:trPr>
        <w:tc>
          <w:tcPr>
            <w:tcW w:w="6490" w:type="dxa"/>
            <w:tcBorders>
              <w:top w:val="single" w:sz="4" w:space="0" w:color="auto"/>
            </w:tcBorders>
            <w:shd w:val="clear" w:color="auto" w:fill="6FA287"/>
          </w:tcPr>
          <w:p w14:paraId="4DDAAC8A" w14:textId="77777777" w:rsidR="00114DF4" w:rsidRPr="00581042" w:rsidRDefault="00114DF4" w:rsidP="008F4BFC">
            <w:pPr>
              <w:spacing w:after="0" w:line="240" w:lineRule="auto"/>
              <w:rPr>
                <w:b/>
                <w:bCs/>
              </w:rPr>
            </w:pPr>
          </w:p>
        </w:tc>
        <w:tc>
          <w:tcPr>
            <w:tcW w:w="4169" w:type="dxa"/>
            <w:tcBorders>
              <w:top w:val="single" w:sz="4" w:space="0" w:color="auto"/>
            </w:tcBorders>
            <w:shd w:val="clear" w:color="auto" w:fill="6FA287"/>
          </w:tcPr>
          <w:p w14:paraId="591A113C" w14:textId="77777777" w:rsidR="00114DF4" w:rsidRPr="00581042" w:rsidRDefault="00114DF4" w:rsidP="008F4BFC">
            <w:pPr>
              <w:spacing w:after="0" w:line="240" w:lineRule="auto"/>
              <w:rPr>
                <w:bCs/>
                <w:color w:val="FF0000"/>
              </w:rPr>
            </w:pPr>
          </w:p>
        </w:tc>
      </w:tr>
      <w:tr w:rsidR="00460A79" w:rsidRPr="00581042" w14:paraId="3BF2B1C2" w14:textId="77777777" w:rsidTr="00BC5F39">
        <w:trPr>
          <w:trHeight w:val="301"/>
        </w:trPr>
        <w:tc>
          <w:tcPr>
            <w:tcW w:w="6490" w:type="dxa"/>
            <w:tcBorders>
              <w:bottom w:val="single" w:sz="4" w:space="0" w:color="auto"/>
              <w:right w:val="single" w:sz="4" w:space="0" w:color="auto"/>
            </w:tcBorders>
          </w:tcPr>
          <w:p w14:paraId="2E4F5788" w14:textId="213C0B4A" w:rsidR="00460A79" w:rsidRPr="00581042" w:rsidRDefault="00460A79" w:rsidP="008F4BFC">
            <w:pPr>
              <w:spacing w:after="0" w:line="240" w:lineRule="auto"/>
              <w:rPr>
                <w:b/>
                <w:bCs/>
                <w:sz w:val="24"/>
                <w:szCs w:val="24"/>
              </w:rPr>
            </w:pPr>
            <w:r w:rsidRPr="00581042">
              <w:rPr>
                <w:b/>
                <w:bCs/>
                <w:sz w:val="24"/>
                <w:szCs w:val="24"/>
              </w:rPr>
              <w:t>MENTAL &amp; NERVOUS CONDITIONS EXPENSE BENEFIT</w:t>
            </w:r>
          </w:p>
        </w:tc>
        <w:tc>
          <w:tcPr>
            <w:tcW w:w="4169" w:type="dxa"/>
            <w:tcBorders>
              <w:left w:val="single" w:sz="4" w:space="0" w:color="auto"/>
              <w:bottom w:val="single" w:sz="4" w:space="0" w:color="auto"/>
            </w:tcBorders>
          </w:tcPr>
          <w:p w14:paraId="34DDCC48" w14:textId="77777777" w:rsidR="00460A79" w:rsidRPr="00581042" w:rsidRDefault="00460A79" w:rsidP="008F4BFC">
            <w:pPr>
              <w:spacing w:after="0" w:line="240" w:lineRule="auto"/>
              <w:rPr>
                <w:bCs/>
                <w:sz w:val="24"/>
                <w:szCs w:val="24"/>
              </w:rPr>
            </w:pPr>
          </w:p>
        </w:tc>
      </w:tr>
      <w:tr w:rsidR="00460A79" w:rsidRPr="00581042" w14:paraId="0F626EC9" w14:textId="77777777" w:rsidTr="00BC5F39">
        <w:trPr>
          <w:trHeight w:val="233"/>
        </w:trPr>
        <w:tc>
          <w:tcPr>
            <w:tcW w:w="6490" w:type="dxa"/>
            <w:tcBorders>
              <w:top w:val="single" w:sz="4" w:space="0" w:color="auto"/>
              <w:bottom w:val="single" w:sz="4" w:space="0" w:color="auto"/>
              <w:right w:val="single" w:sz="4" w:space="0" w:color="auto"/>
            </w:tcBorders>
          </w:tcPr>
          <w:p w14:paraId="03E0798E" w14:textId="618224C8" w:rsidR="00460A79" w:rsidRPr="00581042" w:rsidRDefault="00460A79" w:rsidP="00460A79">
            <w:pPr>
              <w:spacing w:after="0" w:line="240" w:lineRule="auto"/>
              <w:jc w:val="right"/>
              <w:rPr>
                <w:bCs/>
              </w:rPr>
            </w:pPr>
            <w:r w:rsidRPr="00581042">
              <w:rPr>
                <w:bCs/>
              </w:rPr>
              <w:t>In-Patient Expense</w:t>
            </w:r>
          </w:p>
        </w:tc>
        <w:tc>
          <w:tcPr>
            <w:tcW w:w="4169" w:type="dxa"/>
            <w:tcBorders>
              <w:top w:val="single" w:sz="4" w:space="0" w:color="auto"/>
              <w:left w:val="single" w:sz="4" w:space="0" w:color="auto"/>
              <w:bottom w:val="single" w:sz="4" w:space="0" w:color="auto"/>
            </w:tcBorders>
          </w:tcPr>
          <w:p w14:paraId="55A3FE5F" w14:textId="223F14E3" w:rsidR="00460A79" w:rsidRPr="00581042" w:rsidRDefault="00460A79" w:rsidP="008F4BFC">
            <w:pPr>
              <w:spacing w:after="0" w:line="240" w:lineRule="auto"/>
              <w:rPr>
                <w:bCs/>
              </w:rPr>
            </w:pPr>
            <w:r w:rsidRPr="00581042">
              <w:rPr>
                <w:bCs/>
              </w:rPr>
              <w:t>Covered as any other sickness</w:t>
            </w:r>
            <w:r w:rsidR="00947B1F" w:rsidRPr="00581042">
              <w:rPr>
                <w:bCs/>
              </w:rPr>
              <w:t>/</w:t>
            </w:r>
            <w:r w:rsidR="00361171">
              <w:rPr>
                <w:bCs/>
              </w:rPr>
              <w:t>l</w:t>
            </w:r>
            <w:r w:rsidR="00947B1F" w:rsidRPr="00581042">
              <w:rPr>
                <w:bCs/>
              </w:rPr>
              <w:t>imit</w:t>
            </w:r>
            <w:r w:rsidR="00361171">
              <w:rPr>
                <w:bCs/>
              </w:rPr>
              <w:t>ed to</w:t>
            </w:r>
            <w:r w:rsidR="00947B1F" w:rsidRPr="00581042">
              <w:rPr>
                <w:bCs/>
              </w:rPr>
              <w:t xml:space="preserve"> 30 days per policy year</w:t>
            </w:r>
          </w:p>
        </w:tc>
      </w:tr>
      <w:tr w:rsidR="00460A79" w:rsidRPr="00581042" w14:paraId="09731CAA" w14:textId="77777777" w:rsidTr="00BC5F39">
        <w:trPr>
          <w:trHeight w:val="251"/>
        </w:trPr>
        <w:tc>
          <w:tcPr>
            <w:tcW w:w="6490" w:type="dxa"/>
            <w:tcBorders>
              <w:top w:val="single" w:sz="4" w:space="0" w:color="auto"/>
              <w:right w:val="single" w:sz="4" w:space="0" w:color="auto"/>
            </w:tcBorders>
          </w:tcPr>
          <w:p w14:paraId="256844CE" w14:textId="5C0E8CDD" w:rsidR="00460A79" w:rsidRPr="00581042" w:rsidRDefault="00460A79" w:rsidP="00460A79">
            <w:pPr>
              <w:spacing w:after="0" w:line="240" w:lineRule="auto"/>
              <w:jc w:val="right"/>
              <w:rPr>
                <w:bCs/>
              </w:rPr>
            </w:pPr>
            <w:r w:rsidRPr="00581042">
              <w:rPr>
                <w:bCs/>
              </w:rPr>
              <w:t>Out-Patient Expense</w:t>
            </w:r>
          </w:p>
        </w:tc>
        <w:tc>
          <w:tcPr>
            <w:tcW w:w="4169" w:type="dxa"/>
            <w:tcBorders>
              <w:top w:val="single" w:sz="4" w:space="0" w:color="auto"/>
              <w:left w:val="single" w:sz="4" w:space="0" w:color="auto"/>
            </w:tcBorders>
          </w:tcPr>
          <w:p w14:paraId="2C2458E5" w14:textId="57DDC5CA" w:rsidR="00460A79" w:rsidRPr="00581042" w:rsidRDefault="00460A79" w:rsidP="008F4BFC">
            <w:pPr>
              <w:spacing w:after="0" w:line="240" w:lineRule="auto"/>
              <w:rPr>
                <w:bCs/>
              </w:rPr>
            </w:pPr>
            <w:r w:rsidRPr="00581042">
              <w:rPr>
                <w:bCs/>
              </w:rPr>
              <w:t>Covered as any other sickness</w:t>
            </w:r>
          </w:p>
        </w:tc>
      </w:tr>
      <w:tr w:rsidR="00114DF4" w:rsidRPr="00581042" w14:paraId="52D5AE1A" w14:textId="77777777" w:rsidTr="0076772D">
        <w:trPr>
          <w:trHeight w:val="135"/>
        </w:trPr>
        <w:tc>
          <w:tcPr>
            <w:tcW w:w="6490" w:type="dxa"/>
            <w:shd w:val="clear" w:color="auto" w:fill="6FA287"/>
          </w:tcPr>
          <w:p w14:paraId="6E299410" w14:textId="77777777" w:rsidR="00114DF4" w:rsidRPr="00581042" w:rsidRDefault="00114DF4" w:rsidP="008F4BFC">
            <w:pPr>
              <w:spacing w:after="0" w:line="240" w:lineRule="auto"/>
              <w:rPr>
                <w:b/>
                <w:bCs/>
              </w:rPr>
            </w:pPr>
          </w:p>
        </w:tc>
        <w:tc>
          <w:tcPr>
            <w:tcW w:w="4169" w:type="dxa"/>
            <w:shd w:val="clear" w:color="auto" w:fill="6FA287"/>
          </w:tcPr>
          <w:p w14:paraId="4C2216E8" w14:textId="77777777" w:rsidR="00114DF4" w:rsidRPr="00581042" w:rsidRDefault="00114DF4" w:rsidP="008F4BFC">
            <w:pPr>
              <w:spacing w:after="0" w:line="240" w:lineRule="auto"/>
              <w:rPr>
                <w:bCs/>
              </w:rPr>
            </w:pPr>
          </w:p>
        </w:tc>
      </w:tr>
      <w:tr w:rsidR="00460A79" w:rsidRPr="00581042" w14:paraId="3C005084" w14:textId="77777777" w:rsidTr="00BC5F39">
        <w:trPr>
          <w:trHeight w:val="286"/>
        </w:trPr>
        <w:tc>
          <w:tcPr>
            <w:tcW w:w="6490" w:type="dxa"/>
            <w:tcBorders>
              <w:bottom w:val="single" w:sz="4" w:space="0" w:color="auto"/>
              <w:right w:val="single" w:sz="4" w:space="0" w:color="auto"/>
            </w:tcBorders>
          </w:tcPr>
          <w:p w14:paraId="60407E8E" w14:textId="64886ED6" w:rsidR="00460A79" w:rsidRPr="00581042" w:rsidRDefault="003A50A0" w:rsidP="008F4BFC">
            <w:pPr>
              <w:spacing w:after="0" w:line="240" w:lineRule="auto"/>
              <w:rPr>
                <w:b/>
                <w:bCs/>
                <w:sz w:val="24"/>
                <w:szCs w:val="24"/>
              </w:rPr>
            </w:pPr>
            <w:r w:rsidRPr="00581042">
              <w:rPr>
                <w:b/>
                <w:bCs/>
                <w:sz w:val="24"/>
                <w:szCs w:val="24"/>
              </w:rPr>
              <w:t>ALCOHOL &amp; DRUG ABUSE EXPENSE BENEFIT</w:t>
            </w:r>
          </w:p>
        </w:tc>
        <w:tc>
          <w:tcPr>
            <w:tcW w:w="4169" w:type="dxa"/>
            <w:tcBorders>
              <w:left w:val="single" w:sz="4" w:space="0" w:color="auto"/>
              <w:bottom w:val="single" w:sz="4" w:space="0" w:color="auto"/>
            </w:tcBorders>
          </w:tcPr>
          <w:p w14:paraId="2543FAFC" w14:textId="77777777" w:rsidR="00460A79" w:rsidRPr="00581042" w:rsidRDefault="00460A79" w:rsidP="008F4BFC">
            <w:pPr>
              <w:spacing w:after="0" w:line="240" w:lineRule="auto"/>
              <w:rPr>
                <w:bCs/>
                <w:sz w:val="24"/>
                <w:szCs w:val="24"/>
              </w:rPr>
            </w:pPr>
          </w:p>
        </w:tc>
      </w:tr>
      <w:tr w:rsidR="00460A79" w:rsidRPr="00581042" w14:paraId="3B412E26" w14:textId="77777777" w:rsidTr="00BC5F39">
        <w:trPr>
          <w:trHeight w:val="301"/>
        </w:trPr>
        <w:tc>
          <w:tcPr>
            <w:tcW w:w="6490" w:type="dxa"/>
            <w:tcBorders>
              <w:top w:val="single" w:sz="4" w:space="0" w:color="auto"/>
              <w:bottom w:val="single" w:sz="4" w:space="0" w:color="auto"/>
              <w:right w:val="single" w:sz="4" w:space="0" w:color="auto"/>
            </w:tcBorders>
          </w:tcPr>
          <w:p w14:paraId="442E086B" w14:textId="490655C6" w:rsidR="00460A79" w:rsidRPr="00581042" w:rsidRDefault="003A50A0" w:rsidP="003A50A0">
            <w:pPr>
              <w:spacing w:after="0" w:line="240" w:lineRule="auto"/>
              <w:jc w:val="right"/>
              <w:rPr>
                <w:bCs/>
              </w:rPr>
            </w:pPr>
            <w:r w:rsidRPr="00581042">
              <w:rPr>
                <w:bCs/>
              </w:rPr>
              <w:t>In-Patient Expense</w:t>
            </w:r>
          </w:p>
        </w:tc>
        <w:tc>
          <w:tcPr>
            <w:tcW w:w="4169" w:type="dxa"/>
            <w:tcBorders>
              <w:top w:val="single" w:sz="4" w:space="0" w:color="auto"/>
              <w:left w:val="single" w:sz="4" w:space="0" w:color="auto"/>
              <w:bottom w:val="single" w:sz="4" w:space="0" w:color="auto"/>
            </w:tcBorders>
          </w:tcPr>
          <w:p w14:paraId="3505D174" w14:textId="2E06F021" w:rsidR="00460A79" w:rsidRPr="00581042" w:rsidRDefault="003A50A0" w:rsidP="008F4BFC">
            <w:pPr>
              <w:spacing w:after="0" w:line="240" w:lineRule="auto"/>
              <w:rPr>
                <w:bCs/>
              </w:rPr>
            </w:pPr>
            <w:r w:rsidRPr="00581042">
              <w:rPr>
                <w:bCs/>
              </w:rPr>
              <w:t>Covered as any other sickness</w:t>
            </w:r>
            <w:r w:rsidR="00361171">
              <w:rPr>
                <w:bCs/>
              </w:rPr>
              <w:t>/limited to 30 days per policy year</w:t>
            </w:r>
          </w:p>
        </w:tc>
      </w:tr>
      <w:tr w:rsidR="00460A79" w:rsidRPr="00581042" w14:paraId="07D9E9E6" w14:textId="77777777" w:rsidTr="00BC5F39">
        <w:trPr>
          <w:trHeight w:val="286"/>
        </w:trPr>
        <w:tc>
          <w:tcPr>
            <w:tcW w:w="6490" w:type="dxa"/>
            <w:tcBorders>
              <w:top w:val="single" w:sz="4" w:space="0" w:color="auto"/>
              <w:right w:val="single" w:sz="4" w:space="0" w:color="auto"/>
            </w:tcBorders>
          </w:tcPr>
          <w:p w14:paraId="7CBCD355" w14:textId="557EBC97" w:rsidR="00460A79" w:rsidRPr="00581042" w:rsidRDefault="003A50A0" w:rsidP="003A50A0">
            <w:pPr>
              <w:spacing w:after="0" w:line="240" w:lineRule="auto"/>
              <w:jc w:val="right"/>
              <w:rPr>
                <w:bCs/>
              </w:rPr>
            </w:pPr>
            <w:r w:rsidRPr="00581042">
              <w:rPr>
                <w:bCs/>
              </w:rPr>
              <w:t>Out-Patient Expense</w:t>
            </w:r>
          </w:p>
        </w:tc>
        <w:tc>
          <w:tcPr>
            <w:tcW w:w="4169" w:type="dxa"/>
            <w:tcBorders>
              <w:top w:val="single" w:sz="4" w:space="0" w:color="auto"/>
              <w:left w:val="single" w:sz="4" w:space="0" w:color="auto"/>
            </w:tcBorders>
          </w:tcPr>
          <w:p w14:paraId="73045265" w14:textId="632F2620" w:rsidR="00460A79" w:rsidRPr="00581042" w:rsidRDefault="003A50A0" w:rsidP="008F4BFC">
            <w:pPr>
              <w:spacing w:after="0" w:line="240" w:lineRule="auto"/>
              <w:rPr>
                <w:bCs/>
              </w:rPr>
            </w:pPr>
            <w:r w:rsidRPr="00581042">
              <w:rPr>
                <w:bCs/>
              </w:rPr>
              <w:t>Covered as any other sickness</w:t>
            </w:r>
          </w:p>
        </w:tc>
      </w:tr>
      <w:tr w:rsidR="003A50A0" w:rsidRPr="00581042" w14:paraId="150A7B30" w14:textId="77777777" w:rsidTr="0076772D">
        <w:trPr>
          <w:trHeight w:val="180"/>
        </w:trPr>
        <w:tc>
          <w:tcPr>
            <w:tcW w:w="6490" w:type="dxa"/>
            <w:shd w:val="clear" w:color="auto" w:fill="6FA287"/>
          </w:tcPr>
          <w:p w14:paraId="3788ED20" w14:textId="77777777" w:rsidR="003A50A0" w:rsidRPr="00581042" w:rsidRDefault="003A50A0" w:rsidP="008F4BFC">
            <w:pPr>
              <w:spacing w:after="0" w:line="240" w:lineRule="auto"/>
              <w:rPr>
                <w:bCs/>
              </w:rPr>
            </w:pPr>
          </w:p>
        </w:tc>
        <w:tc>
          <w:tcPr>
            <w:tcW w:w="4169" w:type="dxa"/>
            <w:shd w:val="clear" w:color="auto" w:fill="6FA287"/>
          </w:tcPr>
          <w:p w14:paraId="1AFDC8BB" w14:textId="77777777" w:rsidR="003A50A0" w:rsidRPr="00581042" w:rsidRDefault="003A50A0" w:rsidP="008F4BFC">
            <w:pPr>
              <w:spacing w:after="0" w:line="240" w:lineRule="auto"/>
              <w:rPr>
                <w:bCs/>
              </w:rPr>
            </w:pPr>
          </w:p>
        </w:tc>
      </w:tr>
      <w:tr w:rsidR="003A50A0" w:rsidRPr="00581042" w14:paraId="0667D7BE" w14:textId="77777777" w:rsidTr="00BC5F39">
        <w:trPr>
          <w:trHeight w:val="286"/>
        </w:trPr>
        <w:tc>
          <w:tcPr>
            <w:tcW w:w="6490" w:type="dxa"/>
            <w:tcBorders>
              <w:right w:val="single" w:sz="4" w:space="0" w:color="auto"/>
            </w:tcBorders>
          </w:tcPr>
          <w:p w14:paraId="00E8ED36" w14:textId="20FFABE3" w:rsidR="003A50A0" w:rsidRPr="00581042" w:rsidRDefault="003A50A0" w:rsidP="008F4BFC">
            <w:pPr>
              <w:spacing w:after="0" w:line="240" w:lineRule="auto"/>
              <w:rPr>
                <w:bCs/>
              </w:rPr>
            </w:pPr>
            <w:r w:rsidRPr="00581042">
              <w:rPr>
                <w:bCs/>
              </w:rPr>
              <w:t>Elective/Therapeutic Termination of Pregnancy Benefit</w:t>
            </w:r>
          </w:p>
        </w:tc>
        <w:tc>
          <w:tcPr>
            <w:tcW w:w="4169" w:type="dxa"/>
            <w:tcBorders>
              <w:left w:val="single" w:sz="4" w:space="0" w:color="auto"/>
            </w:tcBorders>
          </w:tcPr>
          <w:p w14:paraId="02E0D569" w14:textId="1901A3BE" w:rsidR="003A50A0" w:rsidRPr="00581042" w:rsidRDefault="00361171" w:rsidP="008F4BFC">
            <w:pPr>
              <w:spacing w:after="0" w:line="240" w:lineRule="auto"/>
              <w:rPr>
                <w:bCs/>
              </w:rPr>
            </w:pPr>
            <w:r>
              <w:rPr>
                <w:bCs/>
              </w:rPr>
              <w:t xml:space="preserve">90% of </w:t>
            </w:r>
            <w:r w:rsidR="003A50A0" w:rsidRPr="00581042">
              <w:rPr>
                <w:bCs/>
              </w:rPr>
              <w:t>URC up to $1,500 maximum</w:t>
            </w:r>
          </w:p>
        </w:tc>
      </w:tr>
      <w:tr w:rsidR="003A50A0" w:rsidRPr="00581042" w14:paraId="4708A3C2" w14:textId="77777777" w:rsidTr="0076772D">
        <w:trPr>
          <w:trHeight w:val="189"/>
        </w:trPr>
        <w:tc>
          <w:tcPr>
            <w:tcW w:w="6490" w:type="dxa"/>
            <w:shd w:val="clear" w:color="auto" w:fill="6FA287"/>
          </w:tcPr>
          <w:p w14:paraId="4563C29F" w14:textId="77777777" w:rsidR="003A50A0" w:rsidRPr="00581042" w:rsidRDefault="003A50A0" w:rsidP="008F4BFC">
            <w:pPr>
              <w:spacing w:after="0" w:line="240" w:lineRule="auto"/>
              <w:rPr>
                <w:bCs/>
                <w:sz w:val="22"/>
                <w:szCs w:val="22"/>
              </w:rPr>
            </w:pPr>
          </w:p>
        </w:tc>
        <w:tc>
          <w:tcPr>
            <w:tcW w:w="4169" w:type="dxa"/>
            <w:shd w:val="clear" w:color="auto" w:fill="6FA287"/>
          </w:tcPr>
          <w:p w14:paraId="1F2E1C84" w14:textId="77777777" w:rsidR="003A50A0" w:rsidRPr="00581042" w:rsidRDefault="003A50A0" w:rsidP="008F4BFC">
            <w:pPr>
              <w:spacing w:after="0" w:line="240" w:lineRule="auto"/>
              <w:rPr>
                <w:bCs/>
                <w:sz w:val="22"/>
                <w:szCs w:val="22"/>
              </w:rPr>
            </w:pPr>
          </w:p>
        </w:tc>
      </w:tr>
      <w:tr w:rsidR="003A50A0" w:rsidRPr="00581042" w14:paraId="2F03F4BB" w14:textId="77777777" w:rsidTr="00BC5F39">
        <w:trPr>
          <w:trHeight w:val="503"/>
        </w:trPr>
        <w:tc>
          <w:tcPr>
            <w:tcW w:w="6490" w:type="dxa"/>
            <w:tcBorders>
              <w:right w:val="single" w:sz="4" w:space="0" w:color="auto"/>
            </w:tcBorders>
          </w:tcPr>
          <w:p w14:paraId="54AB4556" w14:textId="100E5A7C" w:rsidR="003A50A0" w:rsidRPr="00581042" w:rsidRDefault="003A50A0" w:rsidP="008F4BFC">
            <w:pPr>
              <w:spacing w:after="0" w:line="240" w:lineRule="auto"/>
              <w:rPr>
                <w:bCs/>
              </w:rPr>
            </w:pPr>
            <w:r w:rsidRPr="00581042">
              <w:rPr>
                <w:bCs/>
              </w:rPr>
              <w:t>Emergency Dental Expense Benefit</w:t>
            </w:r>
            <w:r w:rsidR="00C202E5" w:rsidRPr="00581042">
              <w:rPr>
                <w:bCs/>
              </w:rPr>
              <w:t xml:space="preserve"> (Injury only)</w:t>
            </w:r>
          </w:p>
        </w:tc>
        <w:tc>
          <w:tcPr>
            <w:tcW w:w="4169" w:type="dxa"/>
            <w:tcBorders>
              <w:left w:val="single" w:sz="4" w:space="0" w:color="auto"/>
            </w:tcBorders>
          </w:tcPr>
          <w:p w14:paraId="498FDC51" w14:textId="2743E5CA" w:rsidR="003A50A0" w:rsidRPr="00581042" w:rsidRDefault="00361171" w:rsidP="008F4BFC">
            <w:pPr>
              <w:spacing w:after="0" w:line="240" w:lineRule="auto"/>
              <w:rPr>
                <w:bCs/>
              </w:rPr>
            </w:pPr>
            <w:r>
              <w:rPr>
                <w:bCs/>
              </w:rPr>
              <w:t xml:space="preserve">90% of </w:t>
            </w:r>
            <w:r w:rsidR="003A50A0" w:rsidRPr="00581042">
              <w:rPr>
                <w:bCs/>
              </w:rPr>
              <w:t>URC up to $</w:t>
            </w:r>
            <w:r w:rsidR="0007570F" w:rsidRPr="00581042">
              <w:rPr>
                <w:bCs/>
              </w:rPr>
              <w:t>1,0</w:t>
            </w:r>
            <w:r w:rsidR="003A50A0" w:rsidRPr="00581042">
              <w:rPr>
                <w:bCs/>
              </w:rPr>
              <w:t>00 maximum benefit, $</w:t>
            </w:r>
            <w:r w:rsidR="0007570F" w:rsidRPr="00581042">
              <w:rPr>
                <w:bCs/>
              </w:rPr>
              <w:t>25</w:t>
            </w:r>
            <w:r w:rsidR="003A50A0" w:rsidRPr="00581042">
              <w:rPr>
                <w:bCs/>
              </w:rPr>
              <w:t>0 per tooth</w:t>
            </w:r>
          </w:p>
        </w:tc>
      </w:tr>
      <w:tr w:rsidR="003A50A0" w:rsidRPr="00581042" w14:paraId="30639439" w14:textId="77777777" w:rsidTr="0076772D">
        <w:trPr>
          <w:trHeight w:val="135"/>
        </w:trPr>
        <w:tc>
          <w:tcPr>
            <w:tcW w:w="6490" w:type="dxa"/>
            <w:shd w:val="clear" w:color="auto" w:fill="6FA287"/>
          </w:tcPr>
          <w:p w14:paraId="46873531" w14:textId="77777777" w:rsidR="003A50A0" w:rsidRPr="00581042" w:rsidRDefault="003A50A0" w:rsidP="008F4BFC">
            <w:pPr>
              <w:spacing w:after="0" w:line="240" w:lineRule="auto"/>
              <w:rPr>
                <w:bCs/>
              </w:rPr>
            </w:pPr>
          </w:p>
        </w:tc>
        <w:tc>
          <w:tcPr>
            <w:tcW w:w="4169" w:type="dxa"/>
            <w:shd w:val="clear" w:color="auto" w:fill="6FA287"/>
          </w:tcPr>
          <w:p w14:paraId="4C10824D" w14:textId="77777777" w:rsidR="003A50A0" w:rsidRPr="00581042" w:rsidRDefault="003A50A0" w:rsidP="008F4BFC">
            <w:pPr>
              <w:spacing w:after="0" w:line="240" w:lineRule="auto"/>
              <w:rPr>
                <w:bCs/>
              </w:rPr>
            </w:pPr>
          </w:p>
        </w:tc>
      </w:tr>
      <w:tr w:rsidR="003A50A0" w:rsidRPr="00581042" w14:paraId="1FB39A36" w14:textId="77777777" w:rsidTr="00BC5F39">
        <w:trPr>
          <w:trHeight w:val="286"/>
        </w:trPr>
        <w:tc>
          <w:tcPr>
            <w:tcW w:w="6490" w:type="dxa"/>
            <w:tcBorders>
              <w:bottom w:val="single" w:sz="4" w:space="0" w:color="auto"/>
              <w:right w:val="single" w:sz="4" w:space="0" w:color="auto"/>
            </w:tcBorders>
          </w:tcPr>
          <w:p w14:paraId="261167FE" w14:textId="780E852E" w:rsidR="003A50A0" w:rsidRPr="00581042" w:rsidRDefault="003A50A0" w:rsidP="008F4BFC">
            <w:pPr>
              <w:spacing w:after="0" w:line="240" w:lineRule="auto"/>
              <w:rPr>
                <w:bCs/>
              </w:rPr>
            </w:pPr>
            <w:r w:rsidRPr="00581042">
              <w:rPr>
                <w:bCs/>
              </w:rPr>
              <w:t>Physiotherapy Expense Benefit</w:t>
            </w:r>
          </w:p>
        </w:tc>
        <w:tc>
          <w:tcPr>
            <w:tcW w:w="4169" w:type="dxa"/>
            <w:tcBorders>
              <w:left w:val="single" w:sz="4" w:space="0" w:color="auto"/>
              <w:bottom w:val="single" w:sz="4" w:space="0" w:color="auto"/>
            </w:tcBorders>
          </w:tcPr>
          <w:p w14:paraId="04CF4C6D" w14:textId="77777777" w:rsidR="003A50A0" w:rsidRPr="00581042" w:rsidRDefault="003A50A0" w:rsidP="008F4BFC">
            <w:pPr>
              <w:spacing w:after="0" w:line="240" w:lineRule="auto"/>
              <w:rPr>
                <w:bCs/>
              </w:rPr>
            </w:pPr>
          </w:p>
        </w:tc>
      </w:tr>
      <w:tr w:rsidR="003A50A0" w:rsidRPr="00581042" w14:paraId="1D7C919B" w14:textId="77777777" w:rsidTr="00BC5F39">
        <w:trPr>
          <w:trHeight w:val="301"/>
        </w:trPr>
        <w:tc>
          <w:tcPr>
            <w:tcW w:w="6490" w:type="dxa"/>
            <w:tcBorders>
              <w:top w:val="single" w:sz="4" w:space="0" w:color="auto"/>
              <w:bottom w:val="single" w:sz="4" w:space="0" w:color="auto"/>
              <w:right w:val="single" w:sz="4" w:space="0" w:color="auto"/>
            </w:tcBorders>
          </w:tcPr>
          <w:p w14:paraId="749BCEDE" w14:textId="23480989" w:rsidR="003A50A0" w:rsidRPr="00581042" w:rsidRDefault="003A50A0" w:rsidP="003A50A0">
            <w:pPr>
              <w:spacing w:after="0" w:line="240" w:lineRule="auto"/>
              <w:jc w:val="right"/>
              <w:rPr>
                <w:bCs/>
              </w:rPr>
            </w:pPr>
            <w:r w:rsidRPr="00581042">
              <w:rPr>
                <w:bCs/>
              </w:rPr>
              <w:t>In-Patient Expense</w:t>
            </w:r>
          </w:p>
        </w:tc>
        <w:tc>
          <w:tcPr>
            <w:tcW w:w="4169" w:type="dxa"/>
            <w:tcBorders>
              <w:top w:val="single" w:sz="4" w:space="0" w:color="auto"/>
              <w:left w:val="single" w:sz="4" w:space="0" w:color="auto"/>
              <w:bottom w:val="single" w:sz="4" w:space="0" w:color="auto"/>
            </w:tcBorders>
          </w:tcPr>
          <w:p w14:paraId="185C06C6" w14:textId="734AAF17" w:rsidR="003A50A0" w:rsidRPr="00581042" w:rsidRDefault="00361171" w:rsidP="008F4BFC">
            <w:pPr>
              <w:spacing w:after="0" w:line="240" w:lineRule="auto"/>
              <w:rPr>
                <w:bCs/>
              </w:rPr>
            </w:pPr>
            <w:r>
              <w:rPr>
                <w:bCs/>
              </w:rPr>
              <w:t xml:space="preserve">90% of </w:t>
            </w:r>
            <w:r w:rsidR="003A50A0" w:rsidRPr="00581042">
              <w:rPr>
                <w:bCs/>
              </w:rPr>
              <w:t>URC</w:t>
            </w:r>
          </w:p>
        </w:tc>
      </w:tr>
      <w:tr w:rsidR="003A50A0" w:rsidRPr="00581042" w14:paraId="157E2F3D" w14:textId="77777777" w:rsidTr="00BC5F39">
        <w:trPr>
          <w:trHeight w:val="286"/>
        </w:trPr>
        <w:tc>
          <w:tcPr>
            <w:tcW w:w="6490" w:type="dxa"/>
            <w:tcBorders>
              <w:top w:val="single" w:sz="4" w:space="0" w:color="auto"/>
              <w:right w:val="single" w:sz="4" w:space="0" w:color="auto"/>
            </w:tcBorders>
          </w:tcPr>
          <w:p w14:paraId="77504CB5" w14:textId="3EE53A1C" w:rsidR="003A50A0" w:rsidRPr="00581042" w:rsidRDefault="003A50A0" w:rsidP="003A50A0">
            <w:pPr>
              <w:spacing w:after="0" w:line="240" w:lineRule="auto"/>
              <w:jc w:val="right"/>
              <w:rPr>
                <w:bCs/>
              </w:rPr>
            </w:pPr>
            <w:r w:rsidRPr="00581042">
              <w:rPr>
                <w:bCs/>
              </w:rPr>
              <w:t>Out-Patient Expense</w:t>
            </w:r>
          </w:p>
        </w:tc>
        <w:tc>
          <w:tcPr>
            <w:tcW w:w="4169" w:type="dxa"/>
            <w:tcBorders>
              <w:top w:val="single" w:sz="4" w:space="0" w:color="auto"/>
              <w:left w:val="single" w:sz="4" w:space="0" w:color="auto"/>
            </w:tcBorders>
          </w:tcPr>
          <w:p w14:paraId="5E9BAE65" w14:textId="51B60307" w:rsidR="003A50A0" w:rsidRPr="00581042" w:rsidRDefault="00361171" w:rsidP="008F4BFC">
            <w:pPr>
              <w:spacing w:after="0" w:line="240" w:lineRule="auto"/>
              <w:rPr>
                <w:bCs/>
              </w:rPr>
            </w:pPr>
            <w:r>
              <w:rPr>
                <w:bCs/>
              </w:rPr>
              <w:t xml:space="preserve">90% of </w:t>
            </w:r>
            <w:r w:rsidR="003A50A0" w:rsidRPr="00581042">
              <w:rPr>
                <w:bCs/>
              </w:rPr>
              <w:t>URC</w:t>
            </w:r>
          </w:p>
        </w:tc>
      </w:tr>
      <w:tr w:rsidR="003A50A0" w:rsidRPr="00581042" w14:paraId="02F0DDFD" w14:textId="77777777" w:rsidTr="0076772D">
        <w:trPr>
          <w:trHeight w:val="90"/>
        </w:trPr>
        <w:tc>
          <w:tcPr>
            <w:tcW w:w="6490" w:type="dxa"/>
            <w:shd w:val="clear" w:color="auto" w:fill="6FA287"/>
          </w:tcPr>
          <w:p w14:paraId="6FAA3139" w14:textId="77777777" w:rsidR="003A50A0" w:rsidRPr="00581042" w:rsidRDefault="003A50A0" w:rsidP="008F4BFC">
            <w:pPr>
              <w:spacing w:after="0" w:line="240" w:lineRule="auto"/>
              <w:rPr>
                <w:bCs/>
              </w:rPr>
            </w:pPr>
          </w:p>
        </w:tc>
        <w:tc>
          <w:tcPr>
            <w:tcW w:w="4169" w:type="dxa"/>
            <w:shd w:val="clear" w:color="auto" w:fill="6FA287"/>
          </w:tcPr>
          <w:p w14:paraId="6F2F4181" w14:textId="77777777" w:rsidR="003A50A0" w:rsidRPr="00581042" w:rsidRDefault="003A50A0" w:rsidP="008F4BFC">
            <w:pPr>
              <w:spacing w:after="0" w:line="240" w:lineRule="auto"/>
              <w:rPr>
                <w:bCs/>
              </w:rPr>
            </w:pPr>
          </w:p>
        </w:tc>
      </w:tr>
      <w:tr w:rsidR="003A50A0" w:rsidRPr="00581042" w14:paraId="39111F03" w14:textId="77777777" w:rsidTr="005950C5">
        <w:trPr>
          <w:trHeight w:val="286"/>
        </w:trPr>
        <w:tc>
          <w:tcPr>
            <w:tcW w:w="6490" w:type="dxa"/>
            <w:tcBorders>
              <w:right w:val="single" w:sz="4" w:space="0" w:color="auto"/>
            </w:tcBorders>
          </w:tcPr>
          <w:p w14:paraId="7C58DC42" w14:textId="5B198847" w:rsidR="003A50A0" w:rsidRPr="00581042" w:rsidRDefault="003A50A0" w:rsidP="008F4BFC">
            <w:pPr>
              <w:spacing w:after="0" w:line="240" w:lineRule="auto"/>
              <w:rPr>
                <w:bCs/>
              </w:rPr>
            </w:pPr>
            <w:r w:rsidRPr="00581042">
              <w:rPr>
                <w:bCs/>
              </w:rPr>
              <w:t>Durable Medical Equipment Expense Benefit</w:t>
            </w:r>
          </w:p>
        </w:tc>
        <w:tc>
          <w:tcPr>
            <w:tcW w:w="4169" w:type="dxa"/>
            <w:tcBorders>
              <w:left w:val="single" w:sz="4" w:space="0" w:color="auto"/>
            </w:tcBorders>
          </w:tcPr>
          <w:p w14:paraId="7806D472" w14:textId="11C73C51" w:rsidR="003A50A0" w:rsidRPr="00581042" w:rsidRDefault="00361171" w:rsidP="008F4BFC">
            <w:pPr>
              <w:spacing w:after="0" w:line="240" w:lineRule="auto"/>
              <w:rPr>
                <w:bCs/>
              </w:rPr>
            </w:pPr>
            <w:r>
              <w:rPr>
                <w:bCs/>
              </w:rPr>
              <w:t>90% of URC</w:t>
            </w:r>
          </w:p>
        </w:tc>
      </w:tr>
      <w:tr w:rsidR="00D41BF1" w:rsidRPr="00581042" w14:paraId="71719FB0" w14:textId="77777777" w:rsidTr="00D41BF1">
        <w:trPr>
          <w:trHeight w:val="286"/>
        </w:trPr>
        <w:tc>
          <w:tcPr>
            <w:tcW w:w="6490" w:type="dxa"/>
            <w:tcBorders>
              <w:right w:val="single" w:sz="4" w:space="0" w:color="auto"/>
            </w:tcBorders>
            <w:shd w:val="clear" w:color="auto" w:fill="6FA287"/>
          </w:tcPr>
          <w:p w14:paraId="3F34C27C" w14:textId="77777777" w:rsidR="00D41BF1" w:rsidRDefault="00D41BF1" w:rsidP="008F4BFC">
            <w:pPr>
              <w:spacing w:after="0" w:line="240" w:lineRule="auto"/>
              <w:rPr>
                <w:bCs/>
              </w:rPr>
            </w:pPr>
          </w:p>
        </w:tc>
        <w:tc>
          <w:tcPr>
            <w:tcW w:w="4169" w:type="dxa"/>
            <w:tcBorders>
              <w:left w:val="single" w:sz="4" w:space="0" w:color="auto"/>
            </w:tcBorders>
            <w:shd w:val="clear" w:color="auto" w:fill="6FA287"/>
          </w:tcPr>
          <w:p w14:paraId="6615E7FC" w14:textId="77777777" w:rsidR="00D41BF1" w:rsidRPr="00581042" w:rsidRDefault="00D41BF1" w:rsidP="008F4BFC">
            <w:pPr>
              <w:spacing w:after="0" w:line="240" w:lineRule="auto"/>
              <w:rPr>
                <w:bCs/>
              </w:rPr>
            </w:pPr>
          </w:p>
        </w:tc>
      </w:tr>
      <w:tr w:rsidR="003E51BD" w:rsidRPr="00581042" w14:paraId="798E6D90" w14:textId="77777777" w:rsidTr="00BC5F39">
        <w:trPr>
          <w:trHeight w:val="301"/>
        </w:trPr>
        <w:tc>
          <w:tcPr>
            <w:tcW w:w="6490" w:type="dxa"/>
            <w:tcBorders>
              <w:bottom w:val="single" w:sz="4" w:space="0" w:color="auto"/>
              <w:right w:val="single" w:sz="4" w:space="0" w:color="auto"/>
            </w:tcBorders>
          </w:tcPr>
          <w:p w14:paraId="342BD3AE" w14:textId="361FD3D4" w:rsidR="003E51BD" w:rsidRPr="00581042" w:rsidRDefault="003E51BD" w:rsidP="003E51BD">
            <w:pPr>
              <w:spacing w:after="0" w:line="240" w:lineRule="auto"/>
              <w:rPr>
                <w:b/>
                <w:bCs/>
                <w:sz w:val="24"/>
                <w:szCs w:val="24"/>
              </w:rPr>
            </w:pPr>
            <w:r w:rsidRPr="00581042">
              <w:rPr>
                <w:b/>
                <w:bCs/>
                <w:sz w:val="24"/>
                <w:szCs w:val="24"/>
              </w:rPr>
              <w:t>PRESCRIPTION DRUG EXPENSE BENEFIT</w:t>
            </w:r>
          </w:p>
        </w:tc>
        <w:tc>
          <w:tcPr>
            <w:tcW w:w="4169" w:type="dxa"/>
            <w:tcBorders>
              <w:left w:val="single" w:sz="4" w:space="0" w:color="auto"/>
              <w:bottom w:val="single" w:sz="4" w:space="0" w:color="auto"/>
            </w:tcBorders>
          </w:tcPr>
          <w:p w14:paraId="1064794E" w14:textId="3B81507E" w:rsidR="003E51BD" w:rsidRPr="00581042" w:rsidRDefault="00947B1F" w:rsidP="003E51BD">
            <w:pPr>
              <w:spacing w:after="0" w:line="240" w:lineRule="auto"/>
              <w:rPr>
                <w:b/>
                <w:bCs/>
                <w:sz w:val="24"/>
                <w:szCs w:val="24"/>
              </w:rPr>
            </w:pPr>
            <w:r w:rsidRPr="00581042">
              <w:rPr>
                <w:b/>
                <w:bCs/>
                <w:sz w:val="24"/>
                <w:szCs w:val="24"/>
              </w:rPr>
              <w:t>E</w:t>
            </w:r>
            <w:r w:rsidR="00D57226" w:rsidRPr="00581042">
              <w:rPr>
                <w:b/>
                <w:bCs/>
                <w:sz w:val="24"/>
                <w:szCs w:val="24"/>
              </w:rPr>
              <w:t xml:space="preserve">xpress </w:t>
            </w:r>
            <w:proofErr w:type="spellStart"/>
            <w:r w:rsidR="00D57226" w:rsidRPr="00581042">
              <w:rPr>
                <w:b/>
                <w:bCs/>
                <w:sz w:val="24"/>
                <w:szCs w:val="24"/>
              </w:rPr>
              <w:t>Scipts</w:t>
            </w:r>
            <w:proofErr w:type="spellEnd"/>
            <w:r w:rsidR="003E51BD" w:rsidRPr="00581042">
              <w:rPr>
                <w:b/>
                <w:bCs/>
                <w:sz w:val="24"/>
                <w:szCs w:val="24"/>
              </w:rPr>
              <w:t xml:space="preserve"> RX NETWORK</w:t>
            </w:r>
          </w:p>
        </w:tc>
      </w:tr>
      <w:tr w:rsidR="003E51BD" w:rsidRPr="00581042" w14:paraId="0A3ACE6A" w14:textId="77777777" w:rsidTr="00BC5F39">
        <w:trPr>
          <w:trHeight w:val="572"/>
        </w:trPr>
        <w:tc>
          <w:tcPr>
            <w:tcW w:w="6490" w:type="dxa"/>
            <w:tcBorders>
              <w:top w:val="single" w:sz="4" w:space="0" w:color="auto"/>
              <w:bottom w:val="single" w:sz="4" w:space="0" w:color="auto"/>
              <w:right w:val="single" w:sz="4" w:space="0" w:color="auto"/>
            </w:tcBorders>
          </w:tcPr>
          <w:p w14:paraId="2AC543F5" w14:textId="7F02F9B7" w:rsidR="003E51BD" w:rsidRPr="00581042" w:rsidRDefault="003E51BD" w:rsidP="003E51BD">
            <w:pPr>
              <w:spacing w:after="0" w:line="240" w:lineRule="auto"/>
              <w:jc w:val="right"/>
              <w:rPr>
                <w:bCs/>
              </w:rPr>
            </w:pPr>
            <w:r w:rsidRPr="00581042">
              <w:rPr>
                <w:bCs/>
              </w:rPr>
              <w:t>Co-payment Generic:</w:t>
            </w:r>
          </w:p>
        </w:tc>
        <w:tc>
          <w:tcPr>
            <w:tcW w:w="4169" w:type="dxa"/>
            <w:tcBorders>
              <w:top w:val="single" w:sz="4" w:space="0" w:color="auto"/>
              <w:left w:val="single" w:sz="4" w:space="0" w:color="auto"/>
              <w:bottom w:val="single" w:sz="4" w:space="0" w:color="auto"/>
            </w:tcBorders>
          </w:tcPr>
          <w:p w14:paraId="6CCCDCAD" w14:textId="1E56707B" w:rsidR="003E51BD" w:rsidRPr="00581042" w:rsidRDefault="003E51BD" w:rsidP="003E51BD">
            <w:pPr>
              <w:spacing w:after="0" w:line="240" w:lineRule="auto"/>
              <w:rPr>
                <w:bCs/>
              </w:rPr>
            </w:pPr>
            <w:r w:rsidRPr="00581042">
              <w:rPr>
                <w:bCs/>
              </w:rPr>
              <w:t>$15 per prescription based on a 31-day supply per prescription</w:t>
            </w:r>
          </w:p>
        </w:tc>
      </w:tr>
      <w:tr w:rsidR="003E51BD" w:rsidRPr="00581042" w14:paraId="637AE0E7" w14:textId="77777777" w:rsidTr="00BC5F39">
        <w:trPr>
          <w:trHeight w:val="530"/>
        </w:trPr>
        <w:tc>
          <w:tcPr>
            <w:tcW w:w="6490" w:type="dxa"/>
            <w:tcBorders>
              <w:top w:val="single" w:sz="4" w:space="0" w:color="auto"/>
              <w:bottom w:val="single" w:sz="4" w:space="0" w:color="auto"/>
              <w:right w:val="single" w:sz="4" w:space="0" w:color="auto"/>
            </w:tcBorders>
          </w:tcPr>
          <w:p w14:paraId="50E5E514" w14:textId="0B22E727" w:rsidR="003E51BD" w:rsidRPr="00581042" w:rsidRDefault="003E51BD" w:rsidP="003E51BD">
            <w:pPr>
              <w:spacing w:after="0" w:line="240" w:lineRule="auto"/>
              <w:jc w:val="right"/>
              <w:rPr>
                <w:bCs/>
              </w:rPr>
            </w:pPr>
            <w:r w:rsidRPr="00581042">
              <w:rPr>
                <w:bCs/>
              </w:rPr>
              <w:t>Co-payment Brand Name Preferred:</w:t>
            </w:r>
          </w:p>
        </w:tc>
        <w:tc>
          <w:tcPr>
            <w:tcW w:w="4169" w:type="dxa"/>
            <w:tcBorders>
              <w:top w:val="single" w:sz="4" w:space="0" w:color="auto"/>
              <w:left w:val="single" w:sz="4" w:space="0" w:color="auto"/>
              <w:bottom w:val="single" w:sz="4" w:space="0" w:color="auto"/>
            </w:tcBorders>
          </w:tcPr>
          <w:p w14:paraId="1E920948" w14:textId="6F879970" w:rsidR="003E51BD" w:rsidRPr="00581042" w:rsidRDefault="00A74E0E" w:rsidP="003E51BD">
            <w:pPr>
              <w:spacing w:after="0" w:line="240" w:lineRule="auto"/>
              <w:rPr>
                <w:bCs/>
              </w:rPr>
            </w:pPr>
            <w:r w:rsidRPr="00581042">
              <w:rPr>
                <w:bCs/>
              </w:rPr>
              <w:t>$3</w:t>
            </w:r>
            <w:r w:rsidR="003E51BD" w:rsidRPr="00581042">
              <w:rPr>
                <w:bCs/>
              </w:rPr>
              <w:t>0 Coinsurance per prescription based on a 31-day supply per prescription</w:t>
            </w:r>
          </w:p>
        </w:tc>
      </w:tr>
      <w:tr w:rsidR="003E51BD" w:rsidRPr="00581042" w14:paraId="17154219" w14:textId="77777777" w:rsidTr="00F7064A">
        <w:trPr>
          <w:trHeight w:val="270"/>
        </w:trPr>
        <w:tc>
          <w:tcPr>
            <w:tcW w:w="6490" w:type="dxa"/>
            <w:tcBorders>
              <w:top w:val="single" w:sz="4" w:space="0" w:color="auto"/>
              <w:bottom w:val="single" w:sz="4" w:space="0" w:color="auto"/>
              <w:right w:val="single" w:sz="4" w:space="0" w:color="auto"/>
            </w:tcBorders>
          </w:tcPr>
          <w:p w14:paraId="65B77EC4" w14:textId="5E37D459" w:rsidR="003E51BD" w:rsidRPr="00581042" w:rsidRDefault="003E51BD" w:rsidP="003E51BD">
            <w:pPr>
              <w:spacing w:after="0" w:line="240" w:lineRule="auto"/>
              <w:jc w:val="right"/>
              <w:rPr>
                <w:bCs/>
              </w:rPr>
            </w:pPr>
            <w:r w:rsidRPr="00581042">
              <w:rPr>
                <w:bCs/>
              </w:rPr>
              <w:t>Co-payment Brand Name Non-</w:t>
            </w:r>
            <w:proofErr w:type="spellStart"/>
            <w:r w:rsidRPr="00581042">
              <w:rPr>
                <w:bCs/>
              </w:rPr>
              <w:t>Preffered</w:t>
            </w:r>
            <w:proofErr w:type="spellEnd"/>
          </w:p>
        </w:tc>
        <w:tc>
          <w:tcPr>
            <w:tcW w:w="4169" w:type="dxa"/>
            <w:tcBorders>
              <w:top w:val="single" w:sz="4" w:space="0" w:color="auto"/>
              <w:left w:val="single" w:sz="4" w:space="0" w:color="auto"/>
              <w:bottom w:val="single" w:sz="4" w:space="0" w:color="auto"/>
            </w:tcBorders>
          </w:tcPr>
          <w:p w14:paraId="4B870D47" w14:textId="0D70F580" w:rsidR="003E51BD" w:rsidRPr="00581042" w:rsidRDefault="00A74E0E" w:rsidP="003E51BD">
            <w:pPr>
              <w:spacing w:after="0" w:line="240" w:lineRule="auto"/>
              <w:rPr>
                <w:bCs/>
              </w:rPr>
            </w:pPr>
            <w:r w:rsidRPr="00581042">
              <w:rPr>
                <w:bCs/>
              </w:rPr>
              <w:t>$5</w:t>
            </w:r>
            <w:r w:rsidR="003E51BD" w:rsidRPr="00581042">
              <w:rPr>
                <w:bCs/>
              </w:rPr>
              <w:t>0 Coinsurance per prescription</w:t>
            </w:r>
          </w:p>
        </w:tc>
      </w:tr>
      <w:tr w:rsidR="00F7064A" w:rsidRPr="00581042" w14:paraId="41394400" w14:textId="77777777" w:rsidTr="0076772D">
        <w:trPr>
          <w:trHeight w:val="40"/>
        </w:trPr>
        <w:tc>
          <w:tcPr>
            <w:tcW w:w="6490" w:type="dxa"/>
            <w:shd w:val="clear" w:color="auto" w:fill="6FA287"/>
          </w:tcPr>
          <w:p w14:paraId="272BF999" w14:textId="77777777" w:rsidR="00F7064A" w:rsidRPr="00581042" w:rsidRDefault="00F7064A" w:rsidP="00F7064A">
            <w:pPr>
              <w:spacing w:after="0" w:line="240" w:lineRule="auto"/>
              <w:jc w:val="right"/>
              <w:rPr>
                <w:bCs/>
              </w:rPr>
            </w:pPr>
          </w:p>
        </w:tc>
        <w:tc>
          <w:tcPr>
            <w:tcW w:w="4169" w:type="dxa"/>
            <w:shd w:val="clear" w:color="auto" w:fill="6FA287"/>
          </w:tcPr>
          <w:p w14:paraId="5D131C80" w14:textId="77777777" w:rsidR="00F7064A" w:rsidRPr="00581042" w:rsidRDefault="00F7064A" w:rsidP="00F7064A">
            <w:pPr>
              <w:spacing w:after="0" w:line="240" w:lineRule="auto"/>
              <w:rPr>
                <w:bCs/>
              </w:rPr>
            </w:pPr>
          </w:p>
        </w:tc>
      </w:tr>
    </w:tbl>
    <w:p w14:paraId="7D3EE850" w14:textId="77777777" w:rsidR="008C37BE" w:rsidRPr="00581042" w:rsidRDefault="008C37BE" w:rsidP="005818C0">
      <w:pPr>
        <w:keepNext/>
        <w:tabs>
          <w:tab w:val="left" w:pos="360"/>
        </w:tabs>
        <w:spacing w:after="120"/>
        <w:rPr>
          <w:rFonts w:ascii="Arial" w:hAnsi="Arial" w:cs="Arial"/>
          <w:i/>
          <w:iCs/>
          <w:snapToGrid w:val="0"/>
          <w:sz w:val="24"/>
          <w:szCs w:val="24"/>
          <w:u w:val="single"/>
        </w:rPr>
      </w:pPr>
      <w:r w:rsidRPr="00581042">
        <w:rPr>
          <w:rFonts w:ascii="Arial" w:hAnsi="Arial" w:cs="Arial"/>
          <w:b/>
          <w:i/>
          <w:iCs/>
          <w:snapToGrid w:val="0"/>
          <w:sz w:val="24"/>
          <w:szCs w:val="24"/>
          <w:u w:val="single"/>
        </w:rPr>
        <w:t>NOTES</w:t>
      </w:r>
      <w:r w:rsidRPr="00581042">
        <w:rPr>
          <w:rFonts w:ascii="Arial" w:hAnsi="Arial" w:cs="Arial"/>
          <w:i/>
          <w:iCs/>
          <w:snapToGrid w:val="0"/>
          <w:sz w:val="24"/>
          <w:szCs w:val="24"/>
          <w:u w:val="single"/>
        </w:rPr>
        <w:t xml:space="preserve">: </w:t>
      </w:r>
    </w:p>
    <w:p w14:paraId="71634C75" w14:textId="77777777" w:rsidR="008C37BE" w:rsidRPr="00581042" w:rsidRDefault="008C37BE" w:rsidP="00FD0462">
      <w:pPr>
        <w:widowControl w:val="0"/>
        <w:numPr>
          <w:ilvl w:val="0"/>
          <w:numId w:val="30"/>
        </w:numPr>
        <w:tabs>
          <w:tab w:val="left" w:pos="360"/>
        </w:tabs>
        <w:spacing w:after="120" w:line="240" w:lineRule="auto"/>
        <w:jc w:val="both"/>
        <w:rPr>
          <w:rFonts w:ascii="Arial" w:hAnsi="Arial" w:cs="Arial"/>
          <w:snapToGrid w:val="0"/>
          <w:sz w:val="20"/>
          <w:szCs w:val="20"/>
        </w:rPr>
      </w:pPr>
      <w:r w:rsidRPr="00581042">
        <w:rPr>
          <w:rFonts w:ascii="Arial" w:hAnsi="Arial" w:cs="Arial"/>
          <w:snapToGrid w:val="0"/>
          <w:sz w:val="20"/>
          <w:szCs w:val="20"/>
        </w:rPr>
        <w:t>We do not pay benefits for the amount of Eligible Expenses paid by You as Your Coinsurance or Co-pay amount.</w:t>
      </w:r>
    </w:p>
    <w:p w14:paraId="0979070A" w14:textId="4E520618" w:rsidR="008C37BE" w:rsidRPr="00581042" w:rsidRDefault="008C37BE" w:rsidP="00FD0462">
      <w:pPr>
        <w:widowControl w:val="0"/>
        <w:numPr>
          <w:ilvl w:val="0"/>
          <w:numId w:val="29"/>
        </w:numPr>
        <w:tabs>
          <w:tab w:val="left" w:pos="360"/>
        </w:tabs>
        <w:spacing w:after="120" w:line="240" w:lineRule="auto"/>
        <w:jc w:val="both"/>
        <w:rPr>
          <w:rFonts w:ascii="Arial" w:hAnsi="Arial" w:cs="Arial"/>
          <w:snapToGrid w:val="0"/>
          <w:sz w:val="20"/>
          <w:szCs w:val="20"/>
        </w:rPr>
      </w:pPr>
      <w:r w:rsidRPr="00581042">
        <w:rPr>
          <w:rFonts w:ascii="Arial" w:hAnsi="Arial" w:cs="Arial"/>
          <w:b/>
          <w:snapToGrid w:val="0"/>
          <w:sz w:val="20"/>
          <w:szCs w:val="20"/>
        </w:rPr>
        <w:t xml:space="preserve">Eligible Expenses </w:t>
      </w:r>
      <w:r w:rsidRPr="00581042">
        <w:rPr>
          <w:rFonts w:ascii="Arial" w:hAnsi="Arial" w:cs="Arial"/>
          <w:snapToGrid w:val="0"/>
          <w:sz w:val="20"/>
          <w:szCs w:val="20"/>
        </w:rPr>
        <w:t>will be paid under the Inpatient benefits for Surgery and under the Outpatient benefits for Surgery, but not both for the same or related procedure.</w:t>
      </w:r>
    </w:p>
    <w:p w14:paraId="6EB1CF0D" w14:textId="53492AC6" w:rsidR="0052386B" w:rsidRPr="00581042" w:rsidRDefault="0052386B" w:rsidP="00BA3A43">
      <w:pPr>
        <w:pStyle w:val="INOUTTOC"/>
        <w:spacing w:before="0" w:after="0" w:line="20" w:lineRule="atLeast"/>
        <w:jc w:val="left"/>
        <w:rPr>
          <w:rFonts w:ascii="Arial" w:hAnsi="Arial" w:cs="Arial"/>
          <w:sz w:val="28"/>
          <w:szCs w:val="28"/>
        </w:rPr>
      </w:pPr>
      <w:r w:rsidRPr="00581042">
        <w:rPr>
          <w:rFonts w:ascii="Arial" w:hAnsi="Arial" w:cs="Arial"/>
          <w:sz w:val="28"/>
          <w:szCs w:val="28"/>
        </w:rPr>
        <w:t>SCOPE OF COVERAGE</w:t>
      </w:r>
    </w:p>
    <w:p w14:paraId="36612A59" w14:textId="77777777"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 xml:space="preserve">Benefits are payable under the Policy for Eligible Expenses incurred by a Plan Participant for the items stated in the, Schedule of Benefits.  Benefits will be payable to either the Plan Participant or the Service Provider for Eligible Expenses incurred outside the Plan Participant’s Home Country.  </w:t>
      </w:r>
    </w:p>
    <w:p w14:paraId="2B7FAC51" w14:textId="77777777" w:rsidR="00CA5258" w:rsidRPr="00581042" w:rsidRDefault="00CA5258" w:rsidP="00CA0AB7">
      <w:pPr>
        <w:tabs>
          <w:tab w:val="left" w:pos="360"/>
        </w:tabs>
        <w:spacing w:after="0" w:line="20" w:lineRule="atLeast"/>
        <w:rPr>
          <w:rFonts w:ascii="Arial" w:hAnsi="Arial" w:cs="Arial"/>
          <w:sz w:val="16"/>
          <w:szCs w:val="16"/>
        </w:rPr>
      </w:pPr>
    </w:p>
    <w:p w14:paraId="48A25F4A" w14:textId="6BE42C2D"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 xml:space="preserve">The charges enumerated herein will in no event include any amount of such charges which are in excess of Usual, Reasonable and Customary charges.  If the charge incurred is in excess of such average charge such excess amount will </w:t>
      </w:r>
      <w:r w:rsidRPr="00581042">
        <w:rPr>
          <w:rFonts w:ascii="Arial" w:hAnsi="Arial" w:cs="Arial"/>
          <w:sz w:val="20"/>
          <w:szCs w:val="20"/>
        </w:rPr>
        <w:lastRenderedPageBreak/>
        <w:t xml:space="preserve">not be recognized as </w:t>
      </w:r>
      <w:proofErr w:type="gramStart"/>
      <w:r w:rsidRPr="00581042">
        <w:rPr>
          <w:rFonts w:ascii="Arial" w:hAnsi="Arial" w:cs="Arial"/>
          <w:sz w:val="20"/>
          <w:szCs w:val="20"/>
        </w:rPr>
        <w:t>a</w:t>
      </w:r>
      <w:proofErr w:type="gramEnd"/>
      <w:r w:rsidRPr="00581042">
        <w:rPr>
          <w:rFonts w:ascii="Arial" w:hAnsi="Arial" w:cs="Arial"/>
          <w:sz w:val="20"/>
          <w:szCs w:val="20"/>
        </w:rPr>
        <w:t xml:space="preserve"> Eligible Expense.  All charges will be deemed to be incurred on the date such services or supplies, which give rise to the expense or charge, are rendered or obtained.</w:t>
      </w:r>
    </w:p>
    <w:p w14:paraId="182E7440" w14:textId="77777777"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provide the benefits described in the Policy to all Plan Participants who suffer a Covered Loss which:</w:t>
      </w:r>
    </w:p>
    <w:p w14:paraId="492E70F9" w14:textId="77777777" w:rsidR="0052386B" w:rsidRPr="00581042" w:rsidRDefault="0052386B" w:rsidP="00CA0AB7">
      <w:pPr>
        <w:numPr>
          <w:ilvl w:val="0"/>
          <w:numId w:val="41"/>
        </w:numPr>
        <w:tabs>
          <w:tab w:val="left" w:pos="360"/>
        </w:tabs>
        <w:spacing w:after="0" w:line="20" w:lineRule="atLeast"/>
        <w:rPr>
          <w:rFonts w:ascii="Arial" w:hAnsi="Arial" w:cs="Arial"/>
          <w:sz w:val="20"/>
          <w:szCs w:val="20"/>
        </w:rPr>
      </w:pPr>
      <w:r w:rsidRPr="00581042">
        <w:rPr>
          <w:rFonts w:ascii="Arial" w:hAnsi="Arial" w:cs="Arial"/>
          <w:sz w:val="20"/>
          <w:szCs w:val="20"/>
        </w:rPr>
        <w:t xml:space="preserve">Is within the scope of the </w:t>
      </w:r>
      <w:r w:rsidRPr="00581042">
        <w:rPr>
          <w:rFonts w:ascii="Arial" w:hAnsi="Arial" w:cs="Arial"/>
          <w:b/>
          <w:sz w:val="20"/>
          <w:szCs w:val="20"/>
        </w:rPr>
        <w:t>DESCRIPTION OF BENEFITS PROVISIONS</w:t>
      </w:r>
      <w:r w:rsidRPr="00581042">
        <w:rPr>
          <w:rFonts w:ascii="Arial" w:hAnsi="Arial" w:cs="Arial"/>
          <w:bCs/>
          <w:sz w:val="20"/>
          <w:szCs w:val="20"/>
        </w:rPr>
        <w:t>;</w:t>
      </w:r>
      <w:r w:rsidRPr="00581042">
        <w:rPr>
          <w:rFonts w:ascii="Arial" w:hAnsi="Arial" w:cs="Arial"/>
          <w:sz w:val="20"/>
          <w:szCs w:val="20"/>
        </w:rPr>
        <w:t xml:space="preserve"> and</w:t>
      </w:r>
    </w:p>
    <w:p w14:paraId="3E0F37A2" w14:textId="41A7AB59" w:rsidR="0052386B" w:rsidRPr="00581042" w:rsidRDefault="0052386B" w:rsidP="00D57226">
      <w:pPr>
        <w:numPr>
          <w:ilvl w:val="0"/>
          <w:numId w:val="41"/>
        </w:numPr>
        <w:tabs>
          <w:tab w:val="left" w:pos="360"/>
        </w:tabs>
        <w:spacing w:after="0" w:line="20" w:lineRule="atLeast"/>
        <w:rPr>
          <w:rFonts w:ascii="Arial" w:hAnsi="Arial" w:cs="Arial"/>
          <w:sz w:val="20"/>
          <w:szCs w:val="20"/>
        </w:rPr>
      </w:pPr>
      <w:r w:rsidRPr="00581042">
        <w:rPr>
          <w:rFonts w:ascii="Arial" w:hAnsi="Arial" w:cs="Arial"/>
          <w:sz w:val="20"/>
          <w:szCs w:val="20"/>
        </w:rPr>
        <w:t>Occurs while the person is a Plan Participant under the Policy.</w:t>
      </w:r>
    </w:p>
    <w:p w14:paraId="7F485B22" w14:textId="77777777" w:rsidR="00F7064A" w:rsidRPr="00581042" w:rsidRDefault="00F7064A" w:rsidP="00CA0AB7">
      <w:pPr>
        <w:tabs>
          <w:tab w:val="left" w:pos="360"/>
        </w:tabs>
        <w:spacing w:after="0" w:line="20" w:lineRule="atLeast"/>
        <w:ind w:left="360" w:hanging="360"/>
        <w:rPr>
          <w:rFonts w:ascii="Arial" w:hAnsi="Arial" w:cs="Arial"/>
          <w:b/>
          <w:sz w:val="16"/>
          <w:szCs w:val="16"/>
        </w:rPr>
      </w:pPr>
    </w:p>
    <w:p w14:paraId="68D61B50" w14:textId="4F90C0FC" w:rsidR="0052386B" w:rsidRPr="00581042" w:rsidRDefault="00116619" w:rsidP="00CA0AB7">
      <w:pPr>
        <w:tabs>
          <w:tab w:val="left" w:pos="360"/>
        </w:tabs>
        <w:spacing w:after="0" w:line="20" w:lineRule="atLeast"/>
        <w:ind w:left="360" w:hanging="360"/>
        <w:rPr>
          <w:rFonts w:ascii="Arial" w:hAnsi="Arial" w:cs="Arial"/>
          <w:b/>
          <w:sz w:val="28"/>
          <w:szCs w:val="28"/>
        </w:rPr>
      </w:pPr>
      <w:r w:rsidRPr="00581042">
        <w:rPr>
          <w:rFonts w:ascii="Arial" w:hAnsi="Arial" w:cs="Arial"/>
          <w:b/>
          <w:sz w:val="28"/>
          <w:szCs w:val="28"/>
        </w:rPr>
        <w:t>Terms of Payment for Benefits</w:t>
      </w:r>
    </w:p>
    <w:p w14:paraId="78E2C79E" w14:textId="3A578734" w:rsidR="0052386B" w:rsidRPr="00581042" w:rsidRDefault="0052386B" w:rsidP="00CA0AB7">
      <w:pPr>
        <w:pStyle w:val="INOUTTOC"/>
        <w:spacing w:before="0" w:after="0" w:line="20" w:lineRule="atLeast"/>
        <w:jc w:val="left"/>
        <w:rPr>
          <w:rFonts w:ascii="Arial" w:hAnsi="Arial" w:cs="Arial"/>
          <w:sz w:val="20"/>
          <w:szCs w:val="20"/>
        </w:rPr>
      </w:pPr>
      <w:bookmarkStart w:id="3" w:name="_Toc351711163"/>
      <w:bookmarkStart w:id="4" w:name="_Toc351711271"/>
      <w:r w:rsidRPr="00581042">
        <w:rPr>
          <w:rFonts w:ascii="Arial" w:hAnsi="Arial" w:cs="Arial"/>
          <w:sz w:val="20"/>
          <w:szCs w:val="20"/>
        </w:rPr>
        <w:t>Primary Excess Medical Expense:</w:t>
      </w:r>
      <w:bookmarkEnd w:id="3"/>
      <w:bookmarkEnd w:id="4"/>
    </w:p>
    <w:p w14:paraId="2F10E665" w14:textId="15DD3485"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If an Injury or Sickness to the Plan Participant results in his incurring Eligible Expenses for any of the services on the SCHEDULE OF BENEFITS, We will pay the first one hundred dollars ($100) of the Eligible Expenses incurred, subject to any applicable  Deductible Amount, Co-Payment and Coinsurance Percentage.</w:t>
      </w:r>
    </w:p>
    <w:p w14:paraId="62348DE2" w14:textId="77777777" w:rsidR="00F7064A" w:rsidRPr="00581042" w:rsidRDefault="00F7064A" w:rsidP="00CA0AB7">
      <w:pPr>
        <w:tabs>
          <w:tab w:val="left" w:pos="360"/>
        </w:tabs>
        <w:spacing w:after="0" w:line="20" w:lineRule="atLeast"/>
        <w:rPr>
          <w:rFonts w:ascii="Arial" w:hAnsi="Arial" w:cs="Arial"/>
          <w:sz w:val="16"/>
          <w:szCs w:val="16"/>
        </w:rPr>
      </w:pPr>
    </w:p>
    <w:p w14:paraId="36637D0B" w14:textId="0E96D195"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Additional Eligible Expenses will be paid only when they are in excess of amounts payable by any other Health Care Plan, regardless of any Coordination of Benefits provision contained in such Health Care Plan.</w:t>
      </w:r>
    </w:p>
    <w:p w14:paraId="21C0EC5C" w14:textId="77777777" w:rsidR="0052386B" w:rsidRPr="00581042" w:rsidRDefault="0052386B" w:rsidP="00CA0AB7">
      <w:pPr>
        <w:tabs>
          <w:tab w:val="left" w:pos="360"/>
        </w:tabs>
        <w:spacing w:after="0" w:line="20" w:lineRule="atLeast"/>
        <w:rPr>
          <w:rFonts w:ascii="Arial" w:hAnsi="Arial" w:cs="Arial"/>
          <w:sz w:val="20"/>
          <w:szCs w:val="20"/>
        </w:rPr>
      </w:pPr>
      <w:r w:rsidRPr="00581042">
        <w:rPr>
          <w:rFonts w:ascii="Arial" w:hAnsi="Arial" w:cs="Arial"/>
          <w:sz w:val="20"/>
          <w:szCs w:val="20"/>
        </w:rPr>
        <w:t>The Plan Participant must be under the care of a Physician when the Eligible Expenses are incurred.  The Eligible Expense must be incurred solely for the treatment of a covered Injury or Sickness:</w:t>
      </w:r>
    </w:p>
    <w:p w14:paraId="01384557" w14:textId="77777777" w:rsidR="0052386B" w:rsidRPr="00581042" w:rsidRDefault="0052386B" w:rsidP="00CA0AB7">
      <w:pPr>
        <w:numPr>
          <w:ilvl w:val="0"/>
          <w:numId w:val="42"/>
        </w:numPr>
        <w:tabs>
          <w:tab w:val="left" w:pos="360"/>
        </w:tabs>
        <w:spacing w:after="0" w:line="20" w:lineRule="atLeast"/>
        <w:rPr>
          <w:rFonts w:ascii="Arial" w:hAnsi="Arial" w:cs="Arial"/>
          <w:sz w:val="20"/>
          <w:szCs w:val="20"/>
        </w:rPr>
      </w:pPr>
      <w:r w:rsidRPr="00581042">
        <w:rPr>
          <w:rFonts w:ascii="Arial" w:hAnsi="Arial" w:cs="Arial"/>
          <w:sz w:val="20"/>
          <w:szCs w:val="20"/>
        </w:rPr>
        <w:t>While the person is a Plan Participant under the Policy; or</w:t>
      </w:r>
    </w:p>
    <w:p w14:paraId="66C8CBC2" w14:textId="77777777" w:rsidR="0052386B" w:rsidRPr="00581042" w:rsidRDefault="0052386B" w:rsidP="00CA0AB7">
      <w:pPr>
        <w:numPr>
          <w:ilvl w:val="0"/>
          <w:numId w:val="42"/>
        </w:numPr>
        <w:tabs>
          <w:tab w:val="left" w:pos="360"/>
        </w:tabs>
        <w:spacing w:after="0" w:line="20" w:lineRule="atLeast"/>
        <w:rPr>
          <w:rFonts w:ascii="Arial" w:hAnsi="Arial" w:cs="Arial"/>
          <w:sz w:val="20"/>
          <w:szCs w:val="20"/>
        </w:rPr>
      </w:pPr>
      <w:r w:rsidRPr="00581042">
        <w:rPr>
          <w:rFonts w:ascii="Arial" w:hAnsi="Arial" w:cs="Arial"/>
          <w:sz w:val="20"/>
          <w:szCs w:val="20"/>
        </w:rPr>
        <w:t>During the Benefit Period stated on the SCHEDULE OF BENEFITS.</w:t>
      </w:r>
    </w:p>
    <w:p w14:paraId="403DB150" w14:textId="2CCD8C7C" w:rsidR="0052386B" w:rsidRPr="00581042" w:rsidRDefault="00116619" w:rsidP="00CA0AB7">
      <w:pPr>
        <w:tabs>
          <w:tab w:val="left" w:pos="360"/>
        </w:tabs>
        <w:spacing w:after="0" w:line="20" w:lineRule="atLeast"/>
        <w:rPr>
          <w:rFonts w:ascii="Arial" w:hAnsi="Arial" w:cs="Arial"/>
          <w:sz w:val="20"/>
          <w:szCs w:val="20"/>
        </w:rPr>
      </w:pPr>
      <w:r w:rsidRPr="00581042">
        <w:rPr>
          <w:rFonts w:ascii="Arial" w:hAnsi="Arial" w:cs="Arial"/>
          <w:sz w:val="20"/>
          <w:szCs w:val="20"/>
        </w:rPr>
        <w:tab/>
      </w:r>
      <w:r w:rsidR="0052386B" w:rsidRPr="00581042">
        <w:rPr>
          <w:rFonts w:ascii="Arial" w:hAnsi="Arial" w:cs="Arial"/>
          <w:sz w:val="20"/>
          <w:szCs w:val="20"/>
        </w:rPr>
        <w:t>The first Eligible Expense must be incurred within the time frame stated on the SCHEDULE OF BENEFITS.</w:t>
      </w:r>
    </w:p>
    <w:p w14:paraId="3BC0B311" w14:textId="19C81538" w:rsidR="0052386B" w:rsidRPr="00581042" w:rsidRDefault="0052386B" w:rsidP="00CA0AB7">
      <w:pPr>
        <w:widowControl w:val="0"/>
        <w:spacing w:after="0" w:line="20" w:lineRule="atLeast"/>
        <w:ind w:left="360"/>
        <w:rPr>
          <w:rFonts w:ascii="Arial" w:hAnsi="Arial" w:cs="Arial"/>
          <w:b/>
          <w:snapToGrid w:val="0"/>
          <w:sz w:val="20"/>
          <w:szCs w:val="20"/>
        </w:rPr>
      </w:pPr>
      <w:r w:rsidRPr="00581042">
        <w:rPr>
          <w:rFonts w:ascii="Arial" w:hAnsi="Arial" w:cs="Arial"/>
          <w:sz w:val="20"/>
          <w:szCs w:val="20"/>
        </w:rPr>
        <w:t>The total of all medical benefits payable under the Policy is shown on the SCHEDULE OF BENEFITS and is subject to the specific maximums shown on the SCHEDULE OF BENEFITS.</w:t>
      </w:r>
    </w:p>
    <w:p w14:paraId="0C68827B" w14:textId="77777777" w:rsidR="0052386B" w:rsidRPr="00581042" w:rsidRDefault="0052386B" w:rsidP="00CA0AB7">
      <w:pPr>
        <w:widowControl w:val="0"/>
        <w:spacing w:after="0" w:line="20" w:lineRule="atLeast"/>
        <w:ind w:left="360"/>
        <w:rPr>
          <w:rFonts w:ascii="Arial" w:hAnsi="Arial" w:cs="Arial"/>
          <w:snapToGrid w:val="0"/>
          <w:sz w:val="20"/>
          <w:szCs w:val="20"/>
        </w:rPr>
      </w:pPr>
    </w:p>
    <w:p w14:paraId="666C297A" w14:textId="77777777" w:rsidR="008C37BE" w:rsidRPr="00581042" w:rsidRDefault="008C37BE" w:rsidP="00CA0AB7">
      <w:pPr>
        <w:pStyle w:val="INOUTTOC"/>
        <w:spacing w:before="0" w:after="0" w:line="20" w:lineRule="atLeast"/>
        <w:jc w:val="left"/>
        <w:rPr>
          <w:rFonts w:ascii="Arial" w:hAnsi="Arial" w:cs="Arial"/>
          <w:sz w:val="28"/>
          <w:szCs w:val="28"/>
        </w:rPr>
      </w:pPr>
      <w:r w:rsidRPr="00581042">
        <w:rPr>
          <w:rFonts w:ascii="Arial" w:hAnsi="Arial" w:cs="Arial"/>
          <w:sz w:val="28"/>
          <w:szCs w:val="28"/>
        </w:rPr>
        <w:t>DESCRIPTION OF BENEFITS</w:t>
      </w:r>
    </w:p>
    <w:p w14:paraId="7603437D" w14:textId="77777777" w:rsidR="008C37BE" w:rsidRPr="00581042" w:rsidRDefault="008C37BE" w:rsidP="00CA0AB7">
      <w:pPr>
        <w:pStyle w:val="Heading1"/>
        <w:tabs>
          <w:tab w:val="left" w:pos="360"/>
        </w:tabs>
        <w:spacing w:before="0" w:after="0" w:line="20" w:lineRule="atLeast"/>
        <w:rPr>
          <w:rFonts w:ascii="Arial" w:hAnsi="Arial" w:cs="Arial"/>
          <w:sz w:val="20"/>
          <w:szCs w:val="20"/>
        </w:rPr>
      </w:pPr>
      <w:bookmarkStart w:id="5" w:name="_Toc351711170"/>
      <w:bookmarkStart w:id="6" w:name="_Toc351711278"/>
      <w:r w:rsidRPr="00581042">
        <w:rPr>
          <w:rFonts w:ascii="Arial" w:hAnsi="Arial" w:cs="Arial"/>
          <w:sz w:val="20"/>
          <w:szCs w:val="20"/>
        </w:rPr>
        <w:t>ACCIDENTAL DEATH AND DISMEMBERMENT</w:t>
      </w:r>
      <w:bookmarkEnd w:id="5"/>
      <w:bookmarkEnd w:id="6"/>
    </w:p>
    <w:p w14:paraId="7640FC95" w14:textId="77777777" w:rsidR="008C37BE" w:rsidRPr="00581042" w:rsidRDefault="008C37BE" w:rsidP="00CA0AB7">
      <w:pPr>
        <w:tabs>
          <w:tab w:val="left" w:pos="360"/>
          <w:tab w:val="left" w:pos="720"/>
          <w:tab w:val="left" w:pos="108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4"/>
          <w:sz w:val="20"/>
          <w:szCs w:val="20"/>
        </w:rPr>
      </w:pPr>
      <w:r w:rsidRPr="00581042">
        <w:rPr>
          <w:rFonts w:ascii="Arial" w:hAnsi="Arial" w:cs="Arial"/>
          <w:sz w:val="20"/>
          <w:szCs w:val="20"/>
        </w:rPr>
        <w:t xml:space="preserve">If, within one year from the date of an Accident or Injury covered by the Plan Document, the Plan Participant suffers from a Covered Loss listed below,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the percentage of the Principal Sum set opposite the loss in the table below.  If the Plan Participant sustains more than one such Loss as the result of one Accident,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only one amount, the largest to which he is entitled.  This amount will not exceed the Principal Sum which applies for the Plan Participant.</w:t>
      </w:r>
      <w:r w:rsidRPr="00581042">
        <w:rPr>
          <w:rFonts w:ascii="Arial" w:hAnsi="Arial" w:cs="Arial"/>
          <w:spacing w:val="-4"/>
          <w:sz w:val="20"/>
          <w:szCs w:val="20"/>
        </w:rPr>
        <w:t xml:space="preserve"> The Principal Sum is the Maximum Benefit Amount shown in Schedule of Benefit.</w:t>
      </w:r>
    </w:p>
    <w:p w14:paraId="65E79E21" w14:textId="77777777" w:rsidR="00116619" w:rsidRPr="00581042" w:rsidRDefault="00116619" w:rsidP="00CA0AB7">
      <w:pPr>
        <w:pStyle w:val="BodyText"/>
        <w:tabs>
          <w:tab w:val="left" w:pos="360"/>
        </w:tabs>
        <w:spacing w:line="20" w:lineRule="atLeast"/>
        <w:jc w:val="left"/>
        <w:rPr>
          <w:rFonts w:ascii="Arial" w:hAnsi="Arial"/>
          <w:sz w:val="16"/>
          <w:szCs w:val="16"/>
        </w:rPr>
      </w:pPr>
    </w:p>
    <w:p w14:paraId="3626C8CE" w14:textId="6C286CED" w:rsidR="008C37BE" w:rsidRPr="00581042" w:rsidRDefault="008C37BE" w:rsidP="00CA0AB7">
      <w:pPr>
        <w:pStyle w:val="BodyText"/>
        <w:tabs>
          <w:tab w:val="left" w:pos="360"/>
        </w:tabs>
        <w:spacing w:line="20" w:lineRule="atLeast"/>
        <w:jc w:val="left"/>
        <w:rPr>
          <w:rFonts w:ascii="Arial" w:hAnsi="Arial"/>
          <w:sz w:val="20"/>
          <w:szCs w:val="20"/>
        </w:rPr>
      </w:pPr>
      <w:r w:rsidRPr="00581042">
        <w:rPr>
          <w:rFonts w:ascii="Arial" w:hAnsi="Arial"/>
          <w:sz w:val="20"/>
          <w:szCs w:val="20"/>
        </w:rPr>
        <w:t>Benefits are payable if such Injury:</w:t>
      </w:r>
    </w:p>
    <w:p w14:paraId="08F2573D" w14:textId="77777777" w:rsidR="008C37BE" w:rsidRPr="00581042" w:rsidRDefault="008C37BE" w:rsidP="00CA0AB7">
      <w:pPr>
        <w:pStyle w:val="BodyText"/>
        <w:numPr>
          <w:ilvl w:val="0"/>
          <w:numId w:val="34"/>
        </w:numPr>
        <w:tabs>
          <w:tab w:val="clear" w:pos="-450"/>
          <w:tab w:val="left" w:pos="360"/>
        </w:tabs>
        <w:spacing w:line="20" w:lineRule="atLeast"/>
        <w:jc w:val="left"/>
        <w:rPr>
          <w:rFonts w:ascii="Arial" w:hAnsi="Arial"/>
          <w:b w:val="0"/>
          <w:sz w:val="20"/>
          <w:szCs w:val="20"/>
        </w:rPr>
      </w:pPr>
      <w:r w:rsidRPr="00581042">
        <w:rPr>
          <w:rFonts w:ascii="Arial" w:hAnsi="Arial"/>
          <w:b w:val="0"/>
          <w:sz w:val="20"/>
          <w:szCs w:val="20"/>
        </w:rPr>
        <w:t>Occurs during the course of time the Plan Participant is covered under the Policy;</w:t>
      </w:r>
    </w:p>
    <w:p w14:paraId="54096ED0" w14:textId="77777777" w:rsidR="008C37BE" w:rsidRPr="00581042" w:rsidRDefault="008C37BE" w:rsidP="00CA0AB7">
      <w:pPr>
        <w:pStyle w:val="BodyText"/>
        <w:numPr>
          <w:ilvl w:val="0"/>
          <w:numId w:val="34"/>
        </w:numPr>
        <w:tabs>
          <w:tab w:val="clear" w:pos="-450"/>
          <w:tab w:val="left" w:pos="360"/>
        </w:tabs>
        <w:spacing w:line="20" w:lineRule="atLeast"/>
        <w:jc w:val="left"/>
        <w:rPr>
          <w:rFonts w:ascii="Arial" w:hAnsi="Arial"/>
          <w:b w:val="0"/>
          <w:sz w:val="20"/>
          <w:szCs w:val="20"/>
        </w:rPr>
      </w:pPr>
      <w:r w:rsidRPr="00581042">
        <w:rPr>
          <w:rFonts w:ascii="Arial" w:hAnsi="Arial"/>
          <w:b w:val="0"/>
          <w:sz w:val="20"/>
          <w:szCs w:val="20"/>
        </w:rPr>
        <w:t>is sustained during such Trip while the Plan Participant is riding as a passenger (but not as a pilot, operator or member of the crew) in or on, boarding or alighting from:</w:t>
      </w:r>
    </w:p>
    <w:p w14:paraId="08ED0F7C" w14:textId="1209639E" w:rsidR="008C37BE" w:rsidRPr="00581042" w:rsidRDefault="008C37BE" w:rsidP="00CA0AB7">
      <w:pPr>
        <w:numPr>
          <w:ilvl w:val="1"/>
          <w:numId w:val="34"/>
        </w:numPr>
        <w:tabs>
          <w:tab w:val="left" w:pos="630"/>
        </w:tabs>
        <w:spacing w:after="0" w:line="20" w:lineRule="atLeast"/>
        <w:ind w:left="630" w:hanging="270"/>
        <w:rPr>
          <w:rFonts w:ascii="Arial" w:hAnsi="Arial" w:cs="Arial"/>
          <w:sz w:val="20"/>
          <w:szCs w:val="20"/>
        </w:rPr>
      </w:pPr>
      <w:r w:rsidRPr="00581042">
        <w:rPr>
          <w:rFonts w:ascii="Arial" w:hAnsi="Arial" w:cs="Arial"/>
          <w:sz w:val="20"/>
          <w:szCs w:val="20"/>
        </w:rPr>
        <w:t xml:space="preserve">any civilian aircraft having a current and valid Airworthiness </w:t>
      </w:r>
      <w:proofErr w:type="gramStart"/>
      <w:r w:rsidRPr="00581042">
        <w:rPr>
          <w:rFonts w:ascii="Arial" w:hAnsi="Arial" w:cs="Arial"/>
          <w:sz w:val="20"/>
          <w:szCs w:val="20"/>
        </w:rPr>
        <w:t>Certificate, and</w:t>
      </w:r>
      <w:proofErr w:type="gramEnd"/>
      <w:r w:rsidRPr="00581042">
        <w:rPr>
          <w:rFonts w:ascii="Arial" w:hAnsi="Arial" w:cs="Arial"/>
          <w:sz w:val="20"/>
          <w:szCs w:val="20"/>
        </w:rPr>
        <w:t xml:space="preserve"> piloted by a </w:t>
      </w:r>
      <w:r w:rsidRPr="00581042">
        <w:rPr>
          <w:rFonts w:ascii="Arial" w:hAnsi="Arial" w:cs="Arial"/>
          <w:bCs/>
          <w:sz w:val="20"/>
          <w:szCs w:val="20"/>
        </w:rPr>
        <w:t>p</w:t>
      </w:r>
      <w:r w:rsidRPr="00581042">
        <w:rPr>
          <w:rFonts w:ascii="Arial" w:hAnsi="Arial" w:cs="Arial"/>
          <w:sz w:val="20"/>
          <w:szCs w:val="20"/>
        </w:rPr>
        <w:t>erson who then holds a valid and current certificate of competency of a rating authorizing him to pilot such aircraft</w:t>
      </w:r>
      <w:r w:rsidRPr="00581042">
        <w:rPr>
          <w:rFonts w:ascii="Arial" w:hAnsi="Arial" w:cs="Arial"/>
          <w:b/>
          <w:sz w:val="20"/>
          <w:szCs w:val="20"/>
        </w:rPr>
        <w:t>.</w:t>
      </w:r>
    </w:p>
    <w:p w14:paraId="0D3F6597" w14:textId="77777777" w:rsidR="0067477C" w:rsidRPr="00581042" w:rsidRDefault="0067477C" w:rsidP="0067477C">
      <w:pPr>
        <w:tabs>
          <w:tab w:val="left" w:pos="630"/>
        </w:tabs>
        <w:spacing w:after="0" w:line="20" w:lineRule="atLeast"/>
        <w:ind w:left="630"/>
        <w:rPr>
          <w:rFonts w:ascii="Arial" w:hAnsi="Arial" w:cs="Arial"/>
          <w:sz w:val="20"/>
          <w:szCs w:val="20"/>
        </w:rPr>
      </w:pPr>
    </w:p>
    <w:p w14:paraId="0977CD6F" w14:textId="44E69DBD" w:rsidR="008C37BE" w:rsidRPr="00581042" w:rsidRDefault="0067477C" w:rsidP="00CA0AB7">
      <w:pPr>
        <w:tabs>
          <w:tab w:val="left" w:pos="360"/>
        </w:tabs>
        <w:spacing w:after="0" w:line="20" w:lineRule="atLeast"/>
        <w:ind w:left="375"/>
        <w:rPr>
          <w:rFonts w:ascii="Arial" w:hAnsi="Arial" w:cs="Arial"/>
          <w:sz w:val="20"/>
          <w:szCs w:val="20"/>
        </w:rPr>
      </w:pPr>
      <w:r w:rsidRPr="00581042">
        <w:rPr>
          <w:rFonts w:ascii="Arial" w:hAnsi="Arial" w:cs="Arial"/>
          <w:sz w:val="20"/>
          <w:szCs w:val="20"/>
        </w:rPr>
        <w:t>P</w:t>
      </w:r>
      <w:r w:rsidR="008C37BE" w:rsidRPr="00581042">
        <w:rPr>
          <w:rFonts w:ascii="Arial" w:hAnsi="Arial" w:cs="Arial"/>
          <w:sz w:val="20"/>
          <w:szCs w:val="20"/>
        </w:rPr>
        <w:t>rovided that this Insurance will not apply while such Plan Participant is riding in any civilian or military aircraft other than as expressly described above, unless previously consented to in writing by the Company.</w:t>
      </w:r>
    </w:p>
    <w:p w14:paraId="15813827" w14:textId="77777777" w:rsidR="00B7302C" w:rsidRPr="00581042" w:rsidRDefault="00B7302C" w:rsidP="00CA0AB7">
      <w:pPr>
        <w:tabs>
          <w:tab w:val="left" w:pos="360"/>
        </w:tabs>
        <w:spacing w:after="0" w:line="20" w:lineRule="atLeast"/>
        <w:ind w:left="375"/>
        <w:rPr>
          <w:rFonts w:ascii="Arial" w:hAnsi="Arial" w:cs="Arial"/>
          <w:sz w:val="20"/>
          <w:szCs w:val="20"/>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840"/>
        <w:gridCol w:w="1820"/>
      </w:tblGrid>
      <w:tr w:rsidR="009C7948" w:rsidRPr="00581042" w14:paraId="0BA69453" w14:textId="77777777" w:rsidTr="0076772D">
        <w:trPr>
          <w:jc w:val="center"/>
        </w:trPr>
        <w:tc>
          <w:tcPr>
            <w:tcW w:w="4840" w:type="dxa"/>
            <w:shd w:val="clear" w:color="auto" w:fill="6FA287"/>
          </w:tcPr>
          <w:p w14:paraId="0F7CDCD3" w14:textId="69808029" w:rsidR="009C7948" w:rsidRPr="00581042" w:rsidRDefault="009C7948" w:rsidP="009C7948">
            <w:pPr>
              <w:tabs>
                <w:tab w:val="left" w:pos="360"/>
              </w:tabs>
              <w:spacing w:after="0" w:line="20" w:lineRule="atLeast"/>
              <w:jc w:val="both"/>
              <w:rPr>
                <w:b/>
                <w:color w:val="FFFFFF" w:themeColor="background1"/>
                <w:sz w:val="22"/>
                <w:szCs w:val="22"/>
              </w:rPr>
            </w:pPr>
            <w:r w:rsidRPr="00581042">
              <w:rPr>
                <w:b/>
                <w:color w:val="FFFFFF" w:themeColor="background1"/>
                <w:sz w:val="22"/>
                <w:szCs w:val="22"/>
              </w:rPr>
              <w:t>LOSS OF:</w:t>
            </w:r>
          </w:p>
        </w:tc>
        <w:tc>
          <w:tcPr>
            <w:tcW w:w="1820" w:type="dxa"/>
            <w:shd w:val="clear" w:color="auto" w:fill="6FA287"/>
          </w:tcPr>
          <w:p w14:paraId="44304A7E" w14:textId="68F83491" w:rsidR="009C7948" w:rsidRPr="00581042" w:rsidRDefault="009C7948" w:rsidP="009C7948">
            <w:pPr>
              <w:tabs>
                <w:tab w:val="left" w:pos="360"/>
              </w:tabs>
              <w:spacing w:after="0" w:line="20" w:lineRule="atLeast"/>
              <w:jc w:val="both"/>
              <w:rPr>
                <w:b/>
                <w:color w:val="FFFFFF" w:themeColor="background1"/>
                <w:sz w:val="22"/>
                <w:szCs w:val="22"/>
              </w:rPr>
            </w:pPr>
            <w:r w:rsidRPr="00581042">
              <w:rPr>
                <w:b/>
                <w:color w:val="FFFFFF" w:themeColor="background1"/>
                <w:sz w:val="22"/>
                <w:szCs w:val="22"/>
              </w:rPr>
              <w:t>Benefit Limit:</w:t>
            </w:r>
          </w:p>
        </w:tc>
      </w:tr>
      <w:tr w:rsidR="00CC2732" w:rsidRPr="00581042" w14:paraId="67011E85" w14:textId="77777777" w:rsidTr="00205604">
        <w:trPr>
          <w:jc w:val="center"/>
        </w:trPr>
        <w:tc>
          <w:tcPr>
            <w:tcW w:w="4840" w:type="dxa"/>
          </w:tcPr>
          <w:p w14:paraId="1094F1BF" w14:textId="7FB3F18B" w:rsidR="00CC2732" w:rsidRPr="00581042" w:rsidRDefault="00CC2732" w:rsidP="00CC2732">
            <w:pPr>
              <w:tabs>
                <w:tab w:val="left" w:pos="360"/>
              </w:tabs>
              <w:spacing w:after="0" w:line="20" w:lineRule="atLeast"/>
              <w:jc w:val="both"/>
            </w:pPr>
            <w:r w:rsidRPr="00581042">
              <w:t>Loss of Life</w:t>
            </w:r>
          </w:p>
        </w:tc>
        <w:tc>
          <w:tcPr>
            <w:tcW w:w="1820" w:type="dxa"/>
          </w:tcPr>
          <w:p w14:paraId="3D0AEBB4" w14:textId="24A28CFA" w:rsidR="00CC2732" w:rsidRPr="00581042" w:rsidRDefault="00CC2732" w:rsidP="00CC2732">
            <w:pPr>
              <w:tabs>
                <w:tab w:val="left" w:pos="360"/>
              </w:tabs>
              <w:spacing w:after="0" w:line="20" w:lineRule="atLeast"/>
              <w:jc w:val="center"/>
            </w:pPr>
            <w:r w:rsidRPr="00581042">
              <w:t>$10,000</w:t>
            </w:r>
          </w:p>
        </w:tc>
      </w:tr>
      <w:tr w:rsidR="00CC2732" w:rsidRPr="00581042" w14:paraId="0FABE96E" w14:textId="77777777" w:rsidTr="00205604">
        <w:trPr>
          <w:jc w:val="center"/>
        </w:trPr>
        <w:tc>
          <w:tcPr>
            <w:tcW w:w="4840" w:type="dxa"/>
          </w:tcPr>
          <w:p w14:paraId="30FCD51F" w14:textId="1B66AF1F" w:rsidR="00CC2732" w:rsidRPr="00581042" w:rsidRDefault="00CC2732" w:rsidP="00CC2732">
            <w:pPr>
              <w:tabs>
                <w:tab w:val="left" w:pos="360"/>
              </w:tabs>
              <w:spacing w:after="0" w:line="20" w:lineRule="atLeast"/>
              <w:jc w:val="both"/>
            </w:pPr>
            <w:r w:rsidRPr="00581042">
              <w:t>Loss of Both Hands</w:t>
            </w:r>
          </w:p>
        </w:tc>
        <w:tc>
          <w:tcPr>
            <w:tcW w:w="1820" w:type="dxa"/>
          </w:tcPr>
          <w:p w14:paraId="6E88C2F3" w14:textId="29806CA7" w:rsidR="00CC2732" w:rsidRPr="00581042" w:rsidRDefault="00CC2732" w:rsidP="00CC2732">
            <w:pPr>
              <w:tabs>
                <w:tab w:val="left" w:pos="360"/>
              </w:tabs>
              <w:spacing w:after="0" w:line="20" w:lineRule="atLeast"/>
              <w:jc w:val="center"/>
            </w:pPr>
            <w:r w:rsidRPr="00581042">
              <w:t>$10,000</w:t>
            </w:r>
          </w:p>
        </w:tc>
      </w:tr>
      <w:tr w:rsidR="00CC2732" w:rsidRPr="00581042" w14:paraId="4C5CE146" w14:textId="77777777" w:rsidTr="00205604">
        <w:trPr>
          <w:jc w:val="center"/>
        </w:trPr>
        <w:tc>
          <w:tcPr>
            <w:tcW w:w="4840" w:type="dxa"/>
          </w:tcPr>
          <w:p w14:paraId="5126CBE5" w14:textId="73A713D6" w:rsidR="00CC2732" w:rsidRPr="00581042" w:rsidRDefault="00CC2732" w:rsidP="00CC2732">
            <w:pPr>
              <w:tabs>
                <w:tab w:val="left" w:pos="360"/>
              </w:tabs>
              <w:spacing w:after="0" w:line="20" w:lineRule="atLeast"/>
              <w:jc w:val="both"/>
            </w:pPr>
            <w:r w:rsidRPr="00581042">
              <w:t>Loss of Both Feet</w:t>
            </w:r>
          </w:p>
        </w:tc>
        <w:tc>
          <w:tcPr>
            <w:tcW w:w="1820" w:type="dxa"/>
          </w:tcPr>
          <w:p w14:paraId="5868ED1A" w14:textId="0C0A8E92" w:rsidR="00CC2732" w:rsidRPr="00581042" w:rsidRDefault="00CC2732" w:rsidP="00CC2732">
            <w:pPr>
              <w:tabs>
                <w:tab w:val="left" w:pos="360"/>
              </w:tabs>
              <w:spacing w:after="0" w:line="20" w:lineRule="atLeast"/>
              <w:jc w:val="center"/>
            </w:pPr>
            <w:r w:rsidRPr="00581042">
              <w:t>$10,000</w:t>
            </w:r>
          </w:p>
        </w:tc>
      </w:tr>
      <w:tr w:rsidR="00CC2732" w:rsidRPr="00581042" w14:paraId="18E7155C" w14:textId="77777777" w:rsidTr="00205604">
        <w:trPr>
          <w:jc w:val="center"/>
        </w:trPr>
        <w:tc>
          <w:tcPr>
            <w:tcW w:w="4840" w:type="dxa"/>
          </w:tcPr>
          <w:p w14:paraId="223B2AAD" w14:textId="6D2DD0EB" w:rsidR="00CC2732" w:rsidRPr="00581042" w:rsidRDefault="00CC2732" w:rsidP="00CC2732">
            <w:pPr>
              <w:tabs>
                <w:tab w:val="left" w:pos="360"/>
              </w:tabs>
              <w:spacing w:after="0" w:line="20" w:lineRule="atLeast"/>
              <w:jc w:val="both"/>
            </w:pPr>
            <w:r w:rsidRPr="00581042">
              <w:t>Loss of Entire Sight of Both Eyes</w:t>
            </w:r>
          </w:p>
        </w:tc>
        <w:tc>
          <w:tcPr>
            <w:tcW w:w="1820" w:type="dxa"/>
          </w:tcPr>
          <w:p w14:paraId="52E0E612" w14:textId="4D0C55FE" w:rsidR="00CC2732" w:rsidRPr="00581042" w:rsidRDefault="00CC2732" w:rsidP="00CC2732">
            <w:pPr>
              <w:tabs>
                <w:tab w:val="left" w:pos="360"/>
              </w:tabs>
              <w:spacing w:after="0" w:line="20" w:lineRule="atLeast"/>
              <w:jc w:val="center"/>
            </w:pPr>
            <w:r w:rsidRPr="00581042">
              <w:t>$10,000</w:t>
            </w:r>
          </w:p>
        </w:tc>
      </w:tr>
      <w:tr w:rsidR="00CC2732" w:rsidRPr="00581042" w14:paraId="4C468A0F" w14:textId="77777777" w:rsidTr="00205604">
        <w:trPr>
          <w:jc w:val="center"/>
        </w:trPr>
        <w:tc>
          <w:tcPr>
            <w:tcW w:w="4840" w:type="dxa"/>
          </w:tcPr>
          <w:p w14:paraId="742B3592" w14:textId="6DCA562A" w:rsidR="00CC2732" w:rsidRPr="00581042" w:rsidRDefault="00CC2732" w:rsidP="00CC2732">
            <w:pPr>
              <w:tabs>
                <w:tab w:val="left" w:pos="360"/>
              </w:tabs>
              <w:spacing w:after="0" w:line="20" w:lineRule="atLeast"/>
              <w:jc w:val="both"/>
            </w:pPr>
            <w:r w:rsidRPr="00581042">
              <w:t>Loss of One Hand and One Foot</w:t>
            </w:r>
          </w:p>
        </w:tc>
        <w:tc>
          <w:tcPr>
            <w:tcW w:w="1820" w:type="dxa"/>
          </w:tcPr>
          <w:p w14:paraId="38B3295C" w14:textId="0E2C5B30" w:rsidR="00CC2732" w:rsidRPr="00581042" w:rsidRDefault="00CC2732" w:rsidP="00CC2732">
            <w:pPr>
              <w:tabs>
                <w:tab w:val="left" w:pos="360"/>
              </w:tabs>
              <w:spacing w:after="0" w:line="20" w:lineRule="atLeast"/>
              <w:jc w:val="center"/>
            </w:pPr>
            <w:r w:rsidRPr="00581042">
              <w:t>$10,000</w:t>
            </w:r>
          </w:p>
        </w:tc>
      </w:tr>
      <w:tr w:rsidR="00CC2732" w:rsidRPr="00581042" w14:paraId="3062C1C7" w14:textId="77777777" w:rsidTr="00205604">
        <w:trPr>
          <w:jc w:val="center"/>
        </w:trPr>
        <w:tc>
          <w:tcPr>
            <w:tcW w:w="4840" w:type="dxa"/>
          </w:tcPr>
          <w:p w14:paraId="492B40E8" w14:textId="38FD9C20" w:rsidR="00CC2732" w:rsidRPr="00581042" w:rsidRDefault="00CC2732" w:rsidP="00CC2732">
            <w:pPr>
              <w:tabs>
                <w:tab w:val="left" w:pos="360"/>
              </w:tabs>
              <w:spacing w:after="0" w:line="20" w:lineRule="atLeast"/>
              <w:jc w:val="both"/>
            </w:pPr>
            <w:r w:rsidRPr="00581042">
              <w:t>Loss of One Hand and Entire Sight of One Eye</w:t>
            </w:r>
          </w:p>
        </w:tc>
        <w:tc>
          <w:tcPr>
            <w:tcW w:w="1820" w:type="dxa"/>
          </w:tcPr>
          <w:p w14:paraId="1B65EDDC" w14:textId="29D12EDB" w:rsidR="00CC2732" w:rsidRPr="00581042" w:rsidRDefault="00CC2732" w:rsidP="00CC2732">
            <w:pPr>
              <w:tabs>
                <w:tab w:val="left" w:pos="360"/>
              </w:tabs>
              <w:spacing w:after="0" w:line="20" w:lineRule="atLeast"/>
              <w:jc w:val="center"/>
            </w:pPr>
            <w:r w:rsidRPr="00581042">
              <w:t>$10,000</w:t>
            </w:r>
          </w:p>
        </w:tc>
      </w:tr>
      <w:tr w:rsidR="00CC2732" w:rsidRPr="00581042" w14:paraId="262DCA7F" w14:textId="77777777" w:rsidTr="00205604">
        <w:trPr>
          <w:jc w:val="center"/>
        </w:trPr>
        <w:tc>
          <w:tcPr>
            <w:tcW w:w="4840" w:type="dxa"/>
          </w:tcPr>
          <w:p w14:paraId="57B0B340" w14:textId="188080EE" w:rsidR="00CC2732" w:rsidRPr="00581042" w:rsidRDefault="00CC2732" w:rsidP="00CC2732">
            <w:pPr>
              <w:tabs>
                <w:tab w:val="left" w:pos="360"/>
              </w:tabs>
              <w:spacing w:after="0" w:line="20" w:lineRule="atLeast"/>
              <w:jc w:val="both"/>
            </w:pPr>
            <w:r w:rsidRPr="00581042">
              <w:t>Loss of One Foot and Entire Sight of One Eye</w:t>
            </w:r>
          </w:p>
        </w:tc>
        <w:tc>
          <w:tcPr>
            <w:tcW w:w="1820" w:type="dxa"/>
          </w:tcPr>
          <w:p w14:paraId="30D994CA" w14:textId="542C470F" w:rsidR="00CC2732" w:rsidRPr="00581042" w:rsidRDefault="00CC2732" w:rsidP="00CC2732">
            <w:pPr>
              <w:tabs>
                <w:tab w:val="left" w:pos="360"/>
              </w:tabs>
              <w:spacing w:after="0" w:line="20" w:lineRule="atLeast"/>
              <w:jc w:val="center"/>
            </w:pPr>
            <w:r w:rsidRPr="00581042">
              <w:t>$10,000</w:t>
            </w:r>
          </w:p>
        </w:tc>
      </w:tr>
      <w:tr w:rsidR="00CC2732" w:rsidRPr="00581042" w14:paraId="7790BC7B" w14:textId="77777777" w:rsidTr="00205604">
        <w:trPr>
          <w:jc w:val="center"/>
        </w:trPr>
        <w:tc>
          <w:tcPr>
            <w:tcW w:w="4840" w:type="dxa"/>
          </w:tcPr>
          <w:p w14:paraId="269FEAFC" w14:textId="1B3C08F4" w:rsidR="00CC2732" w:rsidRPr="00581042" w:rsidRDefault="00CC2732" w:rsidP="00CC2732">
            <w:pPr>
              <w:tabs>
                <w:tab w:val="left" w:pos="360"/>
              </w:tabs>
              <w:spacing w:after="0" w:line="20" w:lineRule="atLeast"/>
              <w:jc w:val="both"/>
            </w:pPr>
            <w:r w:rsidRPr="00581042">
              <w:t>Loss of One Hand</w:t>
            </w:r>
          </w:p>
        </w:tc>
        <w:tc>
          <w:tcPr>
            <w:tcW w:w="1820" w:type="dxa"/>
          </w:tcPr>
          <w:p w14:paraId="6006950B" w14:textId="6F392861" w:rsidR="00CC2732" w:rsidRPr="00581042" w:rsidRDefault="00CC2732" w:rsidP="00CC2732">
            <w:pPr>
              <w:tabs>
                <w:tab w:val="left" w:pos="360"/>
              </w:tabs>
              <w:spacing w:after="0" w:line="20" w:lineRule="atLeast"/>
              <w:jc w:val="center"/>
            </w:pPr>
            <w:r w:rsidRPr="00581042">
              <w:t>$5,000</w:t>
            </w:r>
          </w:p>
        </w:tc>
      </w:tr>
      <w:tr w:rsidR="00CC2732" w:rsidRPr="00581042" w14:paraId="73106DF6" w14:textId="77777777" w:rsidTr="00205604">
        <w:trPr>
          <w:jc w:val="center"/>
        </w:trPr>
        <w:tc>
          <w:tcPr>
            <w:tcW w:w="4840" w:type="dxa"/>
          </w:tcPr>
          <w:p w14:paraId="6EB21BCA" w14:textId="4934AD86" w:rsidR="00CC2732" w:rsidRPr="00581042" w:rsidRDefault="00CC2732" w:rsidP="00CC2732">
            <w:pPr>
              <w:tabs>
                <w:tab w:val="left" w:pos="360"/>
              </w:tabs>
              <w:spacing w:after="0" w:line="20" w:lineRule="atLeast"/>
              <w:jc w:val="both"/>
            </w:pPr>
            <w:r w:rsidRPr="00581042">
              <w:t>Loss of One Foot</w:t>
            </w:r>
          </w:p>
        </w:tc>
        <w:tc>
          <w:tcPr>
            <w:tcW w:w="1820" w:type="dxa"/>
          </w:tcPr>
          <w:p w14:paraId="41E115DC" w14:textId="647060C0" w:rsidR="00CC2732" w:rsidRPr="00581042" w:rsidRDefault="00CC2732" w:rsidP="00CC2732">
            <w:pPr>
              <w:tabs>
                <w:tab w:val="left" w:pos="360"/>
              </w:tabs>
              <w:spacing w:after="0" w:line="20" w:lineRule="atLeast"/>
              <w:jc w:val="center"/>
            </w:pPr>
            <w:r w:rsidRPr="00581042">
              <w:t>$5,000</w:t>
            </w:r>
          </w:p>
        </w:tc>
      </w:tr>
      <w:tr w:rsidR="00CC2732" w:rsidRPr="00581042" w14:paraId="0D4CA904" w14:textId="77777777" w:rsidTr="00205604">
        <w:trPr>
          <w:jc w:val="center"/>
        </w:trPr>
        <w:tc>
          <w:tcPr>
            <w:tcW w:w="4840" w:type="dxa"/>
          </w:tcPr>
          <w:p w14:paraId="75994C2C" w14:textId="5F0D9414" w:rsidR="00CC2732" w:rsidRPr="00581042" w:rsidRDefault="00CC2732" w:rsidP="00CC2732">
            <w:pPr>
              <w:tabs>
                <w:tab w:val="left" w:pos="360"/>
              </w:tabs>
              <w:spacing w:after="0" w:line="20" w:lineRule="atLeast"/>
              <w:jc w:val="both"/>
            </w:pPr>
            <w:r w:rsidRPr="00581042">
              <w:t>Loss of Entire Sight of One Eye</w:t>
            </w:r>
          </w:p>
        </w:tc>
        <w:tc>
          <w:tcPr>
            <w:tcW w:w="1820" w:type="dxa"/>
          </w:tcPr>
          <w:p w14:paraId="150C20A2" w14:textId="1CD1B4AE" w:rsidR="00CC2732" w:rsidRPr="00581042" w:rsidRDefault="00CC2732" w:rsidP="00CC2732">
            <w:pPr>
              <w:tabs>
                <w:tab w:val="left" w:pos="360"/>
              </w:tabs>
              <w:spacing w:after="0" w:line="20" w:lineRule="atLeast"/>
              <w:jc w:val="center"/>
            </w:pPr>
            <w:r w:rsidRPr="00581042">
              <w:t>$5,000</w:t>
            </w:r>
          </w:p>
        </w:tc>
      </w:tr>
      <w:tr w:rsidR="00CC2732" w:rsidRPr="00581042" w14:paraId="6738EF7E" w14:textId="77777777" w:rsidTr="00205604">
        <w:trPr>
          <w:jc w:val="center"/>
        </w:trPr>
        <w:tc>
          <w:tcPr>
            <w:tcW w:w="4840" w:type="dxa"/>
          </w:tcPr>
          <w:p w14:paraId="42913719" w14:textId="23C26CED" w:rsidR="00CC2732" w:rsidRPr="00581042" w:rsidRDefault="00CC2732" w:rsidP="00CC2732">
            <w:pPr>
              <w:tabs>
                <w:tab w:val="left" w:pos="360"/>
              </w:tabs>
              <w:spacing w:after="0" w:line="20" w:lineRule="atLeast"/>
              <w:jc w:val="both"/>
            </w:pPr>
            <w:r w:rsidRPr="00581042">
              <w:t>Loss of Thumb and Index Finger of the Same Hand</w:t>
            </w:r>
          </w:p>
        </w:tc>
        <w:tc>
          <w:tcPr>
            <w:tcW w:w="1820" w:type="dxa"/>
          </w:tcPr>
          <w:p w14:paraId="57FB8562" w14:textId="7C36450C" w:rsidR="00CC2732" w:rsidRPr="00581042" w:rsidRDefault="00CC2732" w:rsidP="00CC2732">
            <w:pPr>
              <w:tabs>
                <w:tab w:val="left" w:pos="360"/>
              </w:tabs>
              <w:spacing w:after="0" w:line="20" w:lineRule="atLeast"/>
              <w:jc w:val="center"/>
            </w:pPr>
            <w:r w:rsidRPr="00581042">
              <w:t>$2,500</w:t>
            </w:r>
          </w:p>
        </w:tc>
      </w:tr>
    </w:tbl>
    <w:p w14:paraId="6D9AAD6D" w14:textId="77777777" w:rsidR="00C202E5" w:rsidRPr="00581042" w:rsidRDefault="00C202E5" w:rsidP="00BA3A43">
      <w:pPr>
        <w:tabs>
          <w:tab w:val="left" w:pos="360"/>
        </w:tabs>
        <w:spacing w:after="0" w:line="20" w:lineRule="atLeast"/>
        <w:jc w:val="both"/>
        <w:rPr>
          <w:rFonts w:ascii="Arial" w:hAnsi="Arial" w:cs="Arial"/>
          <w:b/>
          <w:bCs/>
          <w:sz w:val="20"/>
          <w:szCs w:val="20"/>
        </w:rPr>
      </w:pPr>
    </w:p>
    <w:p w14:paraId="7DBD5000" w14:textId="3C92FA57" w:rsidR="008C37BE" w:rsidRPr="00581042" w:rsidRDefault="008C37BE" w:rsidP="00BA3A43">
      <w:pPr>
        <w:tabs>
          <w:tab w:val="left" w:pos="360"/>
        </w:tabs>
        <w:spacing w:after="0" w:line="20" w:lineRule="atLeast"/>
        <w:jc w:val="both"/>
        <w:rPr>
          <w:rFonts w:ascii="Arial" w:hAnsi="Arial" w:cs="Arial"/>
          <w:sz w:val="20"/>
          <w:szCs w:val="20"/>
        </w:rPr>
      </w:pPr>
      <w:r w:rsidRPr="00581042">
        <w:rPr>
          <w:rFonts w:ascii="Arial" w:hAnsi="Arial" w:cs="Arial"/>
          <w:b/>
          <w:bCs/>
          <w:sz w:val="20"/>
          <w:szCs w:val="20"/>
        </w:rPr>
        <w:t>Loss of a hand or foot</w:t>
      </w:r>
      <w:r w:rsidRPr="00581042">
        <w:rPr>
          <w:rFonts w:ascii="Arial" w:hAnsi="Arial" w:cs="Arial"/>
          <w:sz w:val="20"/>
          <w:szCs w:val="20"/>
        </w:rPr>
        <w:t xml:space="preserve"> means complete Severance through or above the wrist or ankle joint.</w:t>
      </w:r>
    </w:p>
    <w:p w14:paraId="63515EDE" w14:textId="77777777" w:rsidR="001F44F6" w:rsidRPr="00581042" w:rsidRDefault="001F44F6" w:rsidP="00BA3A43">
      <w:pPr>
        <w:tabs>
          <w:tab w:val="left" w:pos="360"/>
        </w:tabs>
        <w:spacing w:after="0" w:line="20" w:lineRule="atLeast"/>
        <w:jc w:val="both"/>
        <w:rPr>
          <w:rFonts w:ascii="Arial" w:hAnsi="Arial" w:cs="Arial"/>
          <w:b/>
          <w:bCs/>
          <w:sz w:val="16"/>
          <w:szCs w:val="16"/>
        </w:rPr>
      </w:pPr>
    </w:p>
    <w:p w14:paraId="62B310A6" w14:textId="394C4C5F" w:rsidR="008C37BE" w:rsidRPr="00581042" w:rsidRDefault="008C37BE" w:rsidP="00BA3A43">
      <w:pPr>
        <w:tabs>
          <w:tab w:val="left" w:pos="360"/>
        </w:tabs>
        <w:spacing w:after="0" w:line="20" w:lineRule="atLeast"/>
        <w:jc w:val="both"/>
        <w:rPr>
          <w:rFonts w:ascii="Arial" w:hAnsi="Arial" w:cs="Arial"/>
          <w:sz w:val="20"/>
          <w:szCs w:val="20"/>
        </w:rPr>
      </w:pPr>
      <w:r w:rsidRPr="00581042">
        <w:rPr>
          <w:rFonts w:ascii="Arial" w:hAnsi="Arial" w:cs="Arial"/>
          <w:b/>
          <w:bCs/>
          <w:sz w:val="20"/>
          <w:szCs w:val="20"/>
        </w:rPr>
        <w:t>Loss of sight</w:t>
      </w:r>
      <w:r w:rsidRPr="00581042">
        <w:rPr>
          <w:rFonts w:ascii="Arial" w:hAnsi="Arial" w:cs="Arial"/>
          <w:sz w:val="20"/>
          <w:szCs w:val="20"/>
        </w:rPr>
        <w:t xml:space="preserve"> means the total, permanent loss of sight of the eye. The loss of sight must be irrecoverable by natural, surgical or artificial means.</w:t>
      </w:r>
    </w:p>
    <w:p w14:paraId="3F1AA085" w14:textId="77777777" w:rsidR="00F13B06" w:rsidRPr="00581042" w:rsidRDefault="00F13B06" w:rsidP="00BA3A43">
      <w:pPr>
        <w:tabs>
          <w:tab w:val="left" w:pos="360"/>
        </w:tabs>
        <w:spacing w:after="0" w:line="20" w:lineRule="atLeast"/>
        <w:jc w:val="both"/>
        <w:rPr>
          <w:rFonts w:ascii="Arial" w:hAnsi="Arial" w:cs="Arial"/>
          <w:sz w:val="18"/>
          <w:szCs w:val="18"/>
        </w:rPr>
      </w:pPr>
    </w:p>
    <w:p w14:paraId="0A92ABDD" w14:textId="1D67D9D0" w:rsidR="008C37BE" w:rsidRPr="00581042" w:rsidRDefault="008C37BE" w:rsidP="00BA3A43">
      <w:pPr>
        <w:tabs>
          <w:tab w:val="left" w:pos="360"/>
        </w:tabs>
        <w:spacing w:after="0" w:line="20" w:lineRule="atLeast"/>
        <w:jc w:val="both"/>
        <w:rPr>
          <w:rFonts w:ascii="Arial" w:hAnsi="Arial" w:cs="Arial"/>
          <w:sz w:val="20"/>
          <w:szCs w:val="20"/>
        </w:rPr>
      </w:pPr>
      <w:r w:rsidRPr="00581042">
        <w:rPr>
          <w:rFonts w:ascii="Arial" w:hAnsi="Arial" w:cs="Arial"/>
          <w:b/>
          <w:bCs/>
          <w:sz w:val="20"/>
          <w:szCs w:val="20"/>
        </w:rPr>
        <w:t>Loss of a thumb and index finger</w:t>
      </w:r>
      <w:r w:rsidRPr="00581042">
        <w:rPr>
          <w:rFonts w:ascii="Arial" w:hAnsi="Arial" w:cs="Arial"/>
          <w:sz w:val="20"/>
          <w:szCs w:val="20"/>
        </w:rPr>
        <w:t xml:space="preserve"> means complete Severance through or above the metacarpophalangeal joints (the joints between the fingers and the hand).</w:t>
      </w:r>
    </w:p>
    <w:p w14:paraId="28BB3B07" w14:textId="77777777" w:rsidR="00116619" w:rsidRPr="00581042" w:rsidRDefault="00116619" w:rsidP="00BA3A43">
      <w:pPr>
        <w:tabs>
          <w:tab w:val="left" w:pos="360"/>
        </w:tabs>
        <w:spacing w:after="0" w:line="20" w:lineRule="atLeast"/>
        <w:jc w:val="both"/>
        <w:rPr>
          <w:rFonts w:ascii="Arial" w:hAnsi="Arial" w:cs="Arial"/>
          <w:b/>
          <w:sz w:val="16"/>
          <w:szCs w:val="16"/>
        </w:rPr>
      </w:pPr>
    </w:p>
    <w:p w14:paraId="0F7E23D9" w14:textId="6364AFDA" w:rsidR="001E521E" w:rsidRPr="00581042" w:rsidRDefault="008C37BE" w:rsidP="00BA3A43">
      <w:pPr>
        <w:tabs>
          <w:tab w:val="left" w:pos="360"/>
        </w:tabs>
        <w:spacing w:after="0" w:line="20" w:lineRule="atLeast"/>
        <w:jc w:val="both"/>
        <w:rPr>
          <w:rFonts w:ascii="Arial" w:hAnsi="Arial" w:cs="Arial"/>
          <w:sz w:val="20"/>
          <w:szCs w:val="20"/>
        </w:rPr>
      </w:pPr>
      <w:r w:rsidRPr="00581042">
        <w:rPr>
          <w:rFonts w:ascii="Arial" w:hAnsi="Arial" w:cs="Arial"/>
          <w:b/>
          <w:sz w:val="20"/>
          <w:szCs w:val="20"/>
        </w:rPr>
        <w:t>Severance</w:t>
      </w:r>
      <w:r w:rsidRPr="00581042">
        <w:rPr>
          <w:rFonts w:ascii="Arial" w:hAnsi="Arial" w:cs="Arial"/>
          <w:sz w:val="20"/>
          <w:szCs w:val="20"/>
        </w:rPr>
        <w:t xml:space="preserve"> means the complete separation and dismember</w:t>
      </w:r>
      <w:bookmarkStart w:id="7" w:name="_Toc351711173"/>
      <w:bookmarkStart w:id="8" w:name="_Toc351711281"/>
      <w:r w:rsidR="001E521E" w:rsidRPr="00581042">
        <w:rPr>
          <w:rFonts w:ascii="Arial" w:hAnsi="Arial" w:cs="Arial"/>
          <w:sz w:val="20"/>
          <w:szCs w:val="20"/>
        </w:rPr>
        <w:t>ment of the part from the body.</w:t>
      </w:r>
    </w:p>
    <w:p w14:paraId="73423352" w14:textId="77777777" w:rsidR="00BE0E2C" w:rsidRPr="00581042" w:rsidRDefault="00BE0E2C" w:rsidP="00BA3A43">
      <w:pPr>
        <w:tabs>
          <w:tab w:val="left" w:pos="360"/>
        </w:tabs>
        <w:spacing w:after="0" w:line="20" w:lineRule="atLeast"/>
        <w:jc w:val="both"/>
        <w:rPr>
          <w:rFonts w:ascii="Arial" w:hAnsi="Arial" w:cs="Arial"/>
          <w:b/>
          <w:spacing w:val="-1"/>
          <w:sz w:val="16"/>
          <w:szCs w:val="16"/>
        </w:rPr>
      </w:pPr>
    </w:p>
    <w:p w14:paraId="6B9AD191" w14:textId="6871DD43" w:rsidR="008C37BE" w:rsidRPr="00581042" w:rsidRDefault="008C37BE" w:rsidP="00BA3A43">
      <w:pPr>
        <w:tabs>
          <w:tab w:val="left" w:pos="360"/>
        </w:tabs>
        <w:spacing w:after="0" w:line="20" w:lineRule="atLeast"/>
        <w:jc w:val="both"/>
        <w:rPr>
          <w:rFonts w:ascii="Arial" w:hAnsi="Arial" w:cs="Arial"/>
        </w:rPr>
      </w:pPr>
      <w:r w:rsidRPr="00581042">
        <w:rPr>
          <w:rFonts w:ascii="Arial" w:hAnsi="Arial" w:cs="Arial"/>
          <w:b/>
          <w:spacing w:val="-1"/>
        </w:rPr>
        <w:t>AGGREGATE</w:t>
      </w:r>
      <w:r w:rsidRPr="00581042">
        <w:rPr>
          <w:rFonts w:ascii="Arial" w:hAnsi="Arial" w:cs="Arial"/>
          <w:b/>
          <w:spacing w:val="-21"/>
        </w:rPr>
        <w:t xml:space="preserve"> </w:t>
      </w:r>
      <w:r w:rsidRPr="00581042">
        <w:rPr>
          <w:rFonts w:ascii="Arial" w:hAnsi="Arial" w:cs="Arial"/>
          <w:b/>
          <w:spacing w:val="-1"/>
        </w:rPr>
        <w:t xml:space="preserve">LIMIT - Accidental Death &amp; </w:t>
      </w:r>
      <w:r w:rsidR="001E521E" w:rsidRPr="00581042">
        <w:rPr>
          <w:rFonts w:ascii="Arial" w:hAnsi="Arial" w:cs="Arial"/>
          <w:b/>
          <w:spacing w:val="-1"/>
        </w:rPr>
        <w:t>D</w:t>
      </w:r>
      <w:r w:rsidRPr="00581042">
        <w:rPr>
          <w:rFonts w:ascii="Arial" w:hAnsi="Arial" w:cs="Arial"/>
          <w:b/>
          <w:spacing w:val="-1"/>
        </w:rPr>
        <w:t>ismemberment Only</w:t>
      </w:r>
    </w:p>
    <w:p w14:paraId="526660F9" w14:textId="77777777" w:rsidR="008C37BE" w:rsidRPr="00581042" w:rsidRDefault="008C37BE" w:rsidP="00BA3A43">
      <w:pPr>
        <w:pStyle w:val="BodyText"/>
        <w:spacing w:line="20" w:lineRule="atLeast"/>
        <w:ind w:right="204"/>
        <w:jc w:val="left"/>
        <w:rPr>
          <w:rFonts w:ascii="Arial" w:hAnsi="Arial"/>
          <w:b w:val="0"/>
          <w:sz w:val="20"/>
          <w:szCs w:val="20"/>
        </w:rPr>
      </w:pPr>
      <w:r w:rsidRPr="00581042">
        <w:rPr>
          <w:rFonts w:ascii="Arial" w:hAnsi="Arial"/>
          <w:b w:val="0"/>
          <w:spacing w:val="-1"/>
          <w:sz w:val="20"/>
          <w:szCs w:val="20"/>
        </w:rPr>
        <w:t>The Aggregate Limit of liability is shown in the Schedule of Benefits. We will NOT be liable</w:t>
      </w:r>
      <w:r w:rsidRPr="00581042">
        <w:rPr>
          <w:rFonts w:ascii="Arial" w:hAnsi="Arial"/>
          <w:b w:val="0"/>
          <w:spacing w:val="42"/>
          <w:sz w:val="20"/>
          <w:szCs w:val="20"/>
        </w:rPr>
        <w:t xml:space="preserve"> </w:t>
      </w:r>
      <w:r w:rsidRPr="00581042">
        <w:rPr>
          <w:rFonts w:ascii="Arial" w:hAnsi="Arial"/>
          <w:b w:val="0"/>
          <w:spacing w:val="-1"/>
          <w:sz w:val="20"/>
          <w:szCs w:val="20"/>
        </w:rPr>
        <w:t>for any amount over such limit for any one Accident.</w:t>
      </w:r>
    </w:p>
    <w:p w14:paraId="5683EF22" w14:textId="5DC8923E" w:rsidR="008C37BE" w:rsidRPr="00581042" w:rsidRDefault="008C37BE" w:rsidP="00BA3A43">
      <w:pPr>
        <w:pStyle w:val="BodyText"/>
        <w:spacing w:line="20" w:lineRule="atLeast"/>
        <w:ind w:right="105"/>
        <w:jc w:val="left"/>
        <w:rPr>
          <w:rFonts w:ascii="Arial" w:hAnsi="Arial"/>
          <w:b w:val="0"/>
          <w:spacing w:val="-1"/>
          <w:sz w:val="20"/>
          <w:szCs w:val="20"/>
        </w:rPr>
      </w:pPr>
      <w:r w:rsidRPr="00581042">
        <w:rPr>
          <w:rFonts w:ascii="Arial" w:hAnsi="Arial"/>
          <w:b w:val="0"/>
          <w:spacing w:val="-1"/>
          <w:sz w:val="20"/>
          <w:szCs w:val="20"/>
        </w:rPr>
        <w:t>If the total amount of benefits to be paid for Accidental Death &amp; Dismemberment under this Policy is more than the Aggregate Limit shown in the Schedule of Benefits, the</w:t>
      </w:r>
      <w:r w:rsidRPr="00581042">
        <w:rPr>
          <w:rFonts w:ascii="Arial" w:hAnsi="Arial"/>
          <w:b w:val="0"/>
          <w:spacing w:val="48"/>
          <w:sz w:val="20"/>
          <w:szCs w:val="20"/>
        </w:rPr>
        <w:t xml:space="preserve"> </w:t>
      </w:r>
      <w:r w:rsidRPr="00581042">
        <w:rPr>
          <w:rFonts w:ascii="Arial" w:hAnsi="Arial"/>
          <w:b w:val="0"/>
          <w:sz w:val="20"/>
          <w:szCs w:val="20"/>
        </w:rPr>
        <w:t>benefit</w:t>
      </w:r>
      <w:r w:rsidRPr="00581042">
        <w:rPr>
          <w:rFonts w:ascii="Arial" w:hAnsi="Arial"/>
          <w:b w:val="0"/>
          <w:spacing w:val="-1"/>
          <w:sz w:val="20"/>
          <w:szCs w:val="20"/>
        </w:rPr>
        <w:t xml:space="preserve"> </w:t>
      </w:r>
      <w:r w:rsidRPr="00581042">
        <w:rPr>
          <w:rFonts w:ascii="Arial" w:hAnsi="Arial"/>
          <w:b w:val="0"/>
          <w:sz w:val="20"/>
          <w:szCs w:val="20"/>
        </w:rPr>
        <w:t>amount</w:t>
      </w:r>
      <w:r w:rsidRPr="00581042">
        <w:rPr>
          <w:rFonts w:ascii="Arial" w:hAnsi="Arial"/>
          <w:b w:val="0"/>
          <w:spacing w:val="-1"/>
          <w:sz w:val="20"/>
          <w:szCs w:val="20"/>
        </w:rPr>
        <w:t xml:space="preserve"> </w:t>
      </w:r>
      <w:r w:rsidRPr="00581042">
        <w:rPr>
          <w:rFonts w:ascii="Arial" w:hAnsi="Arial"/>
          <w:b w:val="0"/>
          <w:sz w:val="20"/>
          <w:szCs w:val="20"/>
        </w:rPr>
        <w:t>payable</w:t>
      </w:r>
      <w:r w:rsidRPr="00581042">
        <w:rPr>
          <w:rFonts w:ascii="Arial" w:hAnsi="Arial"/>
          <w:b w:val="0"/>
          <w:spacing w:val="-1"/>
          <w:sz w:val="20"/>
          <w:szCs w:val="20"/>
        </w:rPr>
        <w:t xml:space="preserve"> </w:t>
      </w:r>
      <w:r w:rsidRPr="00581042">
        <w:rPr>
          <w:rFonts w:ascii="Arial" w:hAnsi="Arial"/>
          <w:b w:val="0"/>
          <w:sz w:val="20"/>
          <w:szCs w:val="20"/>
        </w:rPr>
        <w:t>for</w:t>
      </w:r>
      <w:r w:rsidRPr="00581042">
        <w:rPr>
          <w:rFonts w:ascii="Arial" w:hAnsi="Arial"/>
          <w:b w:val="0"/>
          <w:spacing w:val="-1"/>
          <w:sz w:val="20"/>
          <w:szCs w:val="20"/>
        </w:rPr>
        <w:t xml:space="preserve"> </w:t>
      </w:r>
      <w:r w:rsidRPr="00581042">
        <w:rPr>
          <w:rFonts w:ascii="Arial" w:hAnsi="Arial"/>
          <w:b w:val="0"/>
          <w:sz w:val="20"/>
          <w:szCs w:val="20"/>
        </w:rPr>
        <w:t>a</w:t>
      </w:r>
      <w:r w:rsidRPr="00581042">
        <w:rPr>
          <w:rFonts w:ascii="Arial" w:hAnsi="Arial"/>
          <w:b w:val="0"/>
          <w:spacing w:val="-1"/>
          <w:sz w:val="20"/>
          <w:szCs w:val="20"/>
        </w:rPr>
        <w:t xml:space="preserve"> </w:t>
      </w:r>
      <w:r w:rsidRPr="00581042">
        <w:rPr>
          <w:rFonts w:ascii="Arial" w:hAnsi="Arial"/>
          <w:b w:val="0"/>
          <w:sz w:val="20"/>
          <w:szCs w:val="20"/>
        </w:rPr>
        <w:t>Plan Participant’s</w:t>
      </w:r>
      <w:r w:rsidRPr="00581042">
        <w:rPr>
          <w:rFonts w:ascii="Arial" w:hAnsi="Arial"/>
          <w:b w:val="0"/>
          <w:spacing w:val="-1"/>
          <w:sz w:val="20"/>
          <w:szCs w:val="20"/>
        </w:rPr>
        <w:t xml:space="preserve"> </w:t>
      </w:r>
      <w:r w:rsidRPr="00581042">
        <w:rPr>
          <w:rFonts w:ascii="Arial" w:hAnsi="Arial"/>
          <w:b w:val="0"/>
          <w:sz w:val="20"/>
          <w:szCs w:val="20"/>
        </w:rPr>
        <w:t>loss</w:t>
      </w:r>
      <w:r w:rsidRPr="00581042">
        <w:rPr>
          <w:rFonts w:ascii="Arial" w:hAnsi="Arial"/>
          <w:b w:val="0"/>
          <w:spacing w:val="-1"/>
          <w:sz w:val="20"/>
          <w:szCs w:val="20"/>
        </w:rPr>
        <w:t xml:space="preserve"> </w:t>
      </w:r>
      <w:r w:rsidRPr="00581042">
        <w:rPr>
          <w:rFonts w:ascii="Arial" w:hAnsi="Arial"/>
          <w:b w:val="0"/>
          <w:sz w:val="20"/>
          <w:szCs w:val="20"/>
        </w:rPr>
        <w:t>will</w:t>
      </w:r>
      <w:r w:rsidRPr="00581042">
        <w:rPr>
          <w:rFonts w:ascii="Arial" w:hAnsi="Arial"/>
          <w:b w:val="0"/>
          <w:spacing w:val="1"/>
          <w:sz w:val="20"/>
          <w:szCs w:val="20"/>
        </w:rPr>
        <w:t xml:space="preserve"> </w:t>
      </w:r>
      <w:r w:rsidRPr="00581042">
        <w:rPr>
          <w:rFonts w:ascii="Arial" w:hAnsi="Arial"/>
          <w:b w:val="0"/>
          <w:sz w:val="20"/>
          <w:szCs w:val="20"/>
        </w:rPr>
        <w:t>be</w:t>
      </w:r>
      <w:r w:rsidRPr="00581042">
        <w:rPr>
          <w:rFonts w:ascii="Arial" w:hAnsi="Arial"/>
          <w:b w:val="0"/>
          <w:spacing w:val="-1"/>
          <w:sz w:val="20"/>
          <w:szCs w:val="20"/>
        </w:rPr>
        <w:t xml:space="preserve"> </w:t>
      </w:r>
      <w:r w:rsidRPr="00581042">
        <w:rPr>
          <w:rFonts w:ascii="Arial" w:hAnsi="Arial"/>
          <w:b w:val="0"/>
          <w:sz w:val="20"/>
          <w:szCs w:val="20"/>
        </w:rPr>
        <w:t>determined</w:t>
      </w:r>
      <w:r w:rsidRPr="00581042">
        <w:rPr>
          <w:rFonts w:ascii="Arial" w:hAnsi="Arial"/>
          <w:b w:val="0"/>
          <w:spacing w:val="-1"/>
          <w:sz w:val="20"/>
          <w:szCs w:val="20"/>
        </w:rPr>
        <w:t xml:space="preserve"> </w:t>
      </w:r>
      <w:r w:rsidRPr="00581042">
        <w:rPr>
          <w:rFonts w:ascii="Arial" w:hAnsi="Arial"/>
          <w:b w:val="0"/>
          <w:sz w:val="20"/>
          <w:szCs w:val="20"/>
        </w:rPr>
        <w:t>as</w:t>
      </w:r>
      <w:r w:rsidRPr="00581042">
        <w:rPr>
          <w:rFonts w:ascii="Arial" w:hAnsi="Arial"/>
          <w:b w:val="0"/>
          <w:spacing w:val="-1"/>
          <w:sz w:val="20"/>
          <w:szCs w:val="20"/>
        </w:rPr>
        <w:t xml:space="preserve"> </w:t>
      </w:r>
      <w:r w:rsidRPr="00581042">
        <w:rPr>
          <w:rFonts w:ascii="Arial" w:hAnsi="Arial"/>
          <w:b w:val="0"/>
          <w:sz w:val="20"/>
          <w:szCs w:val="20"/>
        </w:rPr>
        <w:t>a</w:t>
      </w:r>
      <w:r w:rsidRPr="00581042">
        <w:rPr>
          <w:rFonts w:ascii="Arial" w:hAnsi="Arial"/>
          <w:b w:val="0"/>
          <w:spacing w:val="-1"/>
          <w:sz w:val="20"/>
          <w:szCs w:val="20"/>
        </w:rPr>
        <w:t xml:space="preserve"> </w:t>
      </w:r>
      <w:r w:rsidRPr="00581042">
        <w:rPr>
          <w:rFonts w:ascii="Arial" w:hAnsi="Arial"/>
          <w:b w:val="0"/>
          <w:sz w:val="20"/>
          <w:szCs w:val="20"/>
        </w:rPr>
        <w:t>proportionate</w:t>
      </w:r>
      <w:r w:rsidRPr="00581042">
        <w:rPr>
          <w:rFonts w:ascii="Arial" w:hAnsi="Arial"/>
          <w:b w:val="0"/>
          <w:spacing w:val="-1"/>
          <w:sz w:val="20"/>
          <w:szCs w:val="20"/>
        </w:rPr>
        <w:t xml:space="preserve"> </w:t>
      </w:r>
      <w:r w:rsidRPr="00581042">
        <w:rPr>
          <w:rFonts w:ascii="Arial" w:hAnsi="Arial"/>
          <w:b w:val="0"/>
          <w:sz w:val="20"/>
          <w:szCs w:val="20"/>
        </w:rPr>
        <w:t>share</w:t>
      </w:r>
      <w:r w:rsidRPr="00581042">
        <w:rPr>
          <w:rFonts w:ascii="Arial" w:hAnsi="Arial"/>
          <w:b w:val="0"/>
          <w:spacing w:val="-1"/>
          <w:sz w:val="20"/>
          <w:szCs w:val="20"/>
        </w:rPr>
        <w:t xml:space="preserve"> </w:t>
      </w:r>
      <w:r w:rsidRPr="00581042">
        <w:rPr>
          <w:rFonts w:ascii="Arial" w:hAnsi="Arial"/>
          <w:b w:val="0"/>
          <w:sz w:val="20"/>
          <w:szCs w:val="20"/>
        </w:rPr>
        <w:t>of</w:t>
      </w:r>
      <w:r w:rsidRPr="00581042">
        <w:rPr>
          <w:rFonts w:ascii="Arial" w:hAnsi="Arial"/>
          <w:b w:val="0"/>
          <w:spacing w:val="-1"/>
          <w:sz w:val="20"/>
          <w:szCs w:val="20"/>
        </w:rPr>
        <w:t xml:space="preserve"> </w:t>
      </w:r>
      <w:r w:rsidRPr="00581042">
        <w:rPr>
          <w:rFonts w:ascii="Arial" w:hAnsi="Arial"/>
          <w:b w:val="0"/>
          <w:sz w:val="20"/>
          <w:szCs w:val="20"/>
        </w:rPr>
        <w:t>the</w:t>
      </w:r>
      <w:r w:rsidRPr="00581042">
        <w:rPr>
          <w:rFonts w:ascii="Arial" w:hAnsi="Arial"/>
          <w:b w:val="0"/>
          <w:spacing w:val="-1"/>
          <w:sz w:val="20"/>
          <w:szCs w:val="20"/>
        </w:rPr>
        <w:t xml:space="preserve"> </w:t>
      </w:r>
      <w:r w:rsidRPr="00581042">
        <w:rPr>
          <w:rFonts w:ascii="Arial" w:hAnsi="Arial"/>
          <w:b w:val="0"/>
          <w:sz w:val="20"/>
          <w:szCs w:val="20"/>
        </w:rPr>
        <w:t xml:space="preserve">Aggregate </w:t>
      </w:r>
      <w:r w:rsidRPr="00581042">
        <w:rPr>
          <w:rFonts w:ascii="Arial" w:hAnsi="Arial"/>
          <w:b w:val="0"/>
          <w:spacing w:val="-1"/>
          <w:sz w:val="20"/>
          <w:szCs w:val="20"/>
        </w:rPr>
        <w:t>Limit for all Plan Participants.</w:t>
      </w:r>
    </w:p>
    <w:p w14:paraId="729F33D4" w14:textId="77777777" w:rsidR="005633CA" w:rsidRPr="00581042" w:rsidRDefault="005633CA" w:rsidP="00BA3A43">
      <w:pPr>
        <w:pStyle w:val="BodyText"/>
        <w:spacing w:line="20" w:lineRule="atLeast"/>
        <w:ind w:right="105"/>
        <w:jc w:val="left"/>
        <w:rPr>
          <w:rFonts w:ascii="Arial" w:hAnsi="Arial"/>
          <w:b w:val="0"/>
          <w:sz w:val="16"/>
          <w:szCs w:val="16"/>
        </w:rPr>
      </w:pPr>
    </w:p>
    <w:p w14:paraId="41D38BDC" w14:textId="77777777" w:rsidR="008C37BE" w:rsidRPr="00581042" w:rsidRDefault="008C37BE" w:rsidP="00116619">
      <w:pPr>
        <w:pStyle w:val="INOUTTOC"/>
        <w:spacing w:before="0" w:after="0" w:line="20" w:lineRule="atLeast"/>
        <w:jc w:val="left"/>
        <w:rPr>
          <w:rFonts w:ascii="Arial" w:hAnsi="Arial" w:cs="Arial"/>
        </w:rPr>
      </w:pPr>
      <w:r w:rsidRPr="00581042">
        <w:rPr>
          <w:rFonts w:ascii="Arial" w:hAnsi="Arial" w:cs="Arial"/>
        </w:rPr>
        <w:t>ACCIDENT and SICKNESS MEDICAL EXPENSE BENEFITS</w:t>
      </w:r>
      <w:bookmarkEnd w:id="7"/>
      <w:bookmarkEnd w:id="8"/>
    </w:p>
    <w:p w14:paraId="6BA94AFD" w14:textId="77777777" w:rsidR="008C37BE" w:rsidRPr="00581042" w:rsidRDefault="008C37BE" w:rsidP="00BA3A43">
      <w:pPr>
        <w:tabs>
          <w:tab w:val="left" w:pos="360"/>
        </w:tabs>
        <w:spacing w:after="0" w:line="20" w:lineRule="atLeast"/>
        <w:ind w:right="288"/>
        <w:jc w:val="both"/>
        <w:rPr>
          <w:rFonts w:ascii="Arial" w:hAnsi="Arial" w:cs="Arial"/>
          <w:sz w:val="20"/>
          <w:szCs w:val="20"/>
        </w:rPr>
      </w:pPr>
      <w:r w:rsidRPr="00581042">
        <w:rPr>
          <w:rFonts w:ascii="Arial" w:hAnsi="Arial" w:cs="Arial"/>
          <w:sz w:val="20"/>
          <w:szCs w:val="20"/>
        </w:rPr>
        <w:t>We will pay Injury and</w:t>
      </w:r>
      <w:r w:rsidRPr="00581042">
        <w:rPr>
          <w:rFonts w:ascii="Arial" w:hAnsi="Arial" w:cs="Arial"/>
          <w:b/>
          <w:sz w:val="20"/>
          <w:szCs w:val="20"/>
        </w:rPr>
        <w:t xml:space="preserve"> </w:t>
      </w:r>
      <w:r w:rsidRPr="00581042">
        <w:rPr>
          <w:rFonts w:ascii="Arial" w:hAnsi="Arial" w:cs="Arial"/>
          <w:sz w:val="20"/>
          <w:szCs w:val="20"/>
        </w:rPr>
        <w:t>Sickness Medical Expense Benefits for Eligible Expenses.  These benefits are subject to the Deductibles, Co-Payment, Coinsurance Factors, Benefit Periods, Benefit Maximums and other terms or limits shown below and in the Schedule of Benefits.</w:t>
      </w:r>
    </w:p>
    <w:p w14:paraId="58AEC478" w14:textId="77777777" w:rsidR="008C37BE" w:rsidRPr="00581042" w:rsidRDefault="008C37BE" w:rsidP="00BA3A43">
      <w:pPr>
        <w:tabs>
          <w:tab w:val="left" w:pos="360"/>
        </w:tabs>
        <w:spacing w:after="0" w:line="20" w:lineRule="atLeast"/>
        <w:ind w:right="288"/>
        <w:jc w:val="both"/>
        <w:rPr>
          <w:rFonts w:ascii="Arial" w:hAnsi="Arial" w:cs="Arial"/>
          <w:sz w:val="20"/>
          <w:szCs w:val="20"/>
        </w:rPr>
      </w:pPr>
      <w:r w:rsidRPr="00581042">
        <w:rPr>
          <w:rFonts w:ascii="Arial" w:hAnsi="Arial" w:cs="Arial"/>
          <w:sz w:val="20"/>
          <w:szCs w:val="20"/>
        </w:rPr>
        <w:t>Injury and</w:t>
      </w:r>
      <w:r w:rsidRPr="00581042">
        <w:rPr>
          <w:rFonts w:ascii="Arial" w:hAnsi="Arial" w:cs="Arial"/>
          <w:b/>
          <w:sz w:val="20"/>
          <w:szCs w:val="20"/>
        </w:rPr>
        <w:t xml:space="preserve"> </w:t>
      </w:r>
      <w:r w:rsidRPr="00581042">
        <w:rPr>
          <w:rFonts w:ascii="Arial" w:hAnsi="Arial" w:cs="Arial"/>
          <w:sz w:val="20"/>
          <w:szCs w:val="20"/>
        </w:rPr>
        <w:t>Sickness Medical Expense Benefits are only payable:</w:t>
      </w:r>
    </w:p>
    <w:p w14:paraId="43B41379" w14:textId="77777777" w:rsidR="008C37BE" w:rsidRPr="00581042" w:rsidRDefault="008C37BE" w:rsidP="00BA3A43">
      <w:pPr>
        <w:numPr>
          <w:ilvl w:val="0"/>
          <w:numId w:val="19"/>
        </w:numPr>
        <w:tabs>
          <w:tab w:val="left" w:pos="360"/>
        </w:tabs>
        <w:spacing w:after="0" w:line="20" w:lineRule="atLeast"/>
        <w:ind w:left="360" w:right="288" w:hanging="270"/>
        <w:jc w:val="both"/>
        <w:rPr>
          <w:rFonts w:ascii="Arial" w:hAnsi="Arial" w:cs="Arial"/>
          <w:sz w:val="20"/>
          <w:szCs w:val="20"/>
        </w:rPr>
      </w:pPr>
      <w:r w:rsidRPr="00581042">
        <w:rPr>
          <w:rFonts w:ascii="Arial" w:hAnsi="Arial" w:cs="Arial"/>
          <w:sz w:val="20"/>
          <w:szCs w:val="20"/>
        </w:rPr>
        <w:t>for Usual, Reasonable and Customary Charges incurred after the Deductible has been met;</w:t>
      </w:r>
    </w:p>
    <w:p w14:paraId="6E5BE7AA" w14:textId="77777777" w:rsidR="008C37BE" w:rsidRPr="00581042" w:rsidRDefault="008C37BE" w:rsidP="00BA3A43">
      <w:pPr>
        <w:numPr>
          <w:ilvl w:val="0"/>
          <w:numId w:val="19"/>
        </w:numPr>
        <w:tabs>
          <w:tab w:val="left" w:pos="360"/>
        </w:tabs>
        <w:spacing w:after="0" w:line="20" w:lineRule="atLeast"/>
        <w:ind w:left="360" w:right="288" w:hanging="270"/>
        <w:jc w:val="both"/>
        <w:rPr>
          <w:rFonts w:ascii="Arial" w:hAnsi="Arial" w:cs="Arial"/>
          <w:sz w:val="20"/>
          <w:szCs w:val="20"/>
        </w:rPr>
      </w:pPr>
      <w:r w:rsidRPr="00581042">
        <w:rPr>
          <w:rFonts w:ascii="Arial" w:hAnsi="Arial" w:cs="Arial"/>
          <w:sz w:val="20"/>
          <w:szCs w:val="20"/>
        </w:rPr>
        <w:t>for those Medically Necessary Eligible Expenses incurred by or on behalf of the Plan Participant;</w:t>
      </w:r>
    </w:p>
    <w:p w14:paraId="56D35560" w14:textId="77777777" w:rsidR="008C37BE" w:rsidRPr="00581042" w:rsidRDefault="008C37BE" w:rsidP="00BA3A43">
      <w:pPr>
        <w:numPr>
          <w:ilvl w:val="0"/>
          <w:numId w:val="19"/>
        </w:numPr>
        <w:tabs>
          <w:tab w:val="left" w:pos="360"/>
        </w:tabs>
        <w:spacing w:after="0" w:line="20" w:lineRule="atLeast"/>
        <w:ind w:left="360" w:right="288" w:hanging="270"/>
        <w:jc w:val="both"/>
        <w:rPr>
          <w:rFonts w:ascii="Arial" w:hAnsi="Arial" w:cs="Arial"/>
          <w:sz w:val="20"/>
          <w:szCs w:val="20"/>
        </w:rPr>
      </w:pPr>
      <w:r w:rsidRPr="00581042">
        <w:rPr>
          <w:rFonts w:ascii="Arial" w:hAnsi="Arial" w:cs="Arial"/>
          <w:sz w:val="20"/>
          <w:szCs w:val="20"/>
        </w:rPr>
        <w:t>for Eligible Expenses incurred within 30 days after the date of the Eligible Expense.</w:t>
      </w:r>
    </w:p>
    <w:p w14:paraId="0C94252F" w14:textId="77777777" w:rsidR="00116619" w:rsidRPr="00581042" w:rsidRDefault="00116619" w:rsidP="00BA3A43">
      <w:pPr>
        <w:tabs>
          <w:tab w:val="left" w:pos="360"/>
        </w:tabs>
        <w:spacing w:after="0" w:line="20" w:lineRule="atLeast"/>
        <w:ind w:right="288"/>
        <w:jc w:val="both"/>
        <w:rPr>
          <w:rFonts w:ascii="Arial" w:hAnsi="Arial" w:cs="Arial"/>
          <w:sz w:val="16"/>
          <w:szCs w:val="16"/>
        </w:rPr>
      </w:pPr>
    </w:p>
    <w:p w14:paraId="047F1E05" w14:textId="6FCC52DF" w:rsidR="008C37BE" w:rsidRPr="00581042" w:rsidRDefault="008C37BE" w:rsidP="00BA3A43">
      <w:pPr>
        <w:tabs>
          <w:tab w:val="left" w:pos="360"/>
        </w:tabs>
        <w:spacing w:after="0" w:line="20" w:lineRule="atLeast"/>
        <w:ind w:right="288"/>
        <w:jc w:val="both"/>
        <w:rPr>
          <w:rFonts w:ascii="Arial" w:hAnsi="Arial" w:cs="Arial"/>
          <w:sz w:val="20"/>
          <w:szCs w:val="20"/>
        </w:rPr>
      </w:pPr>
      <w:r w:rsidRPr="00581042">
        <w:rPr>
          <w:rFonts w:ascii="Arial" w:hAnsi="Arial" w:cs="Arial"/>
          <w:sz w:val="20"/>
          <w:szCs w:val="20"/>
        </w:rPr>
        <w:t>No benefits will be paid for any expenses incurred that are in excess of Usual, Reasonable and Customary Charges.</w:t>
      </w:r>
    </w:p>
    <w:p w14:paraId="1BAF46A3" w14:textId="77777777" w:rsidR="008C37BE" w:rsidRPr="00581042" w:rsidRDefault="008C37BE" w:rsidP="00BA3A43">
      <w:pPr>
        <w:tabs>
          <w:tab w:val="left" w:pos="360"/>
        </w:tabs>
        <w:spacing w:after="0" w:line="20" w:lineRule="atLeast"/>
        <w:ind w:right="288"/>
        <w:jc w:val="both"/>
        <w:rPr>
          <w:rFonts w:ascii="Arial" w:hAnsi="Arial" w:cs="Arial"/>
          <w:sz w:val="20"/>
          <w:szCs w:val="20"/>
        </w:rPr>
      </w:pPr>
      <w:r w:rsidRPr="00581042">
        <w:rPr>
          <w:rFonts w:ascii="Arial" w:hAnsi="Arial" w:cs="Arial"/>
          <w:sz w:val="20"/>
          <w:szCs w:val="20"/>
        </w:rPr>
        <w:t>Eligible Medical Expenses include:</w:t>
      </w:r>
    </w:p>
    <w:p w14:paraId="2E35A41F" w14:textId="38A95B28" w:rsidR="008C37BE" w:rsidRPr="00581042" w:rsidRDefault="008C37BE" w:rsidP="00325AAC">
      <w:pPr>
        <w:tabs>
          <w:tab w:val="left" w:pos="360"/>
        </w:tabs>
        <w:spacing w:after="0" w:line="20" w:lineRule="atLeast"/>
        <w:jc w:val="both"/>
        <w:rPr>
          <w:rFonts w:ascii="Arial" w:hAnsi="Arial" w:cs="Arial"/>
          <w:sz w:val="20"/>
          <w:szCs w:val="20"/>
        </w:rPr>
      </w:pPr>
      <w:r w:rsidRPr="00581042">
        <w:rPr>
          <w:rFonts w:ascii="Arial" w:hAnsi="Arial" w:cs="Arial"/>
          <w:sz w:val="20"/>
          <w:szCs w:val="20"/>
        </w:rPr>
        <w:t>1)</w:t>
      </w:r>
      <w:r w:rsidRPr="00581042">
        <w:rPr>
          <w:rFonts w:ascii="Arial" w:hAnsi="Arial" w:cs="Arial"/>
          <w:b/>
          <w:sz w:val="20"/>
          <w:szCs w:val="20"/>
        </w:rPr>
        <w:t xml:space="preserve"> </w:t>
      </w:r>
      <w:r w:rsidR="00325AAC" w:rsidRPr="00581042">
        <w:rPr>
          <w:rFonts w:ascii="Arial" w:hAnsi="Arial" w:cs="Arial"/>
          <w:b/>
          <w:sz w:val="20"/>
          <w:szCs w:val="20"/>
        </w:rPr>
        <w:t xml:space="preserve">  </w:t>
      </w:r>
      <w:r w:rsidRPr="00581042">
        <w:rPr>
          <w:rFonts w:ascii="Arial" w:hAnsi="Arial" w:cs="Arial"/>
          <w:b/>
          <w:sz w:val="20"/>
          <w:szCs w:val="20"/>
        </w:rPr>
        <w:t xml:space="preserve">Hospital Admission Expenses: </w:t>
      </w:r>
      <w:r w:rsidRPr="00581042">
        <w:rPr>
          <w:rFonts w:ascii="Arial" w:hAnsi="Arial" w:cs="Arial"/>
          <w:sz w:val="20"/>
          <w:szCs w:val="20"/>
        </w:rPr>
        <w:t>Charges for each hospital admission.</w:t>
      </w:r>
    </w:p>
    <w:p w14:paraId="5AE608FC" w14:textId="741A19D8" w:rsidR="008C37BE" w:rsidRPr="00581042" w:rsidRDefault="008C37BE" w:rsidP="00325AAC">
      <w:pPr>
        <w:tabs>
          <w:tab w:val="left" w:pos="360"/>
        </w:tabs>
        <w:spacing w:after="0" w:line="20" w:lineRule="atLeast"/>
        <w:jc w:val="both"/>
        <w:rPr>
          <w:rFonts w:ascii="Arial" w:hAnsi="Arial" w:cs="Arial"/>
          <w:sz w:val="20"/>
          <w:szCs w:val="20"/>
        </w:rPr>
      </w:pPr>
      <w:r w:rsidRPr="00581042">
        <w:rPr>
          <w:rFonts w:ascii="Arial" w:hAnsi="Arial" w:cs="Arial"/>
          <w:sz w:val="20"/>
          <w:szCs w:val="20"/>
        </w:rPr>
        <w:t>2)</w:t>
      </w:r>
      <w:r w:rsidRPr="00581042">
        <w:rPr>
          <w:rFonts w:ascii="Arial" w:hAnsi="Arial" w:cs="Arial"/>
          <w:b/>
          <w:sz w:val="20"/>
          <w:szCs w:val="20"/>
        </w:rPr>
        <w:t xml:space="preserve"> </w:t>
      </w:r>
      <w:r w:rsidR="00325AAC" w:rsidRPr="00581042">
        <w:rPr>
          <w:rFonts w:ascii="Arial" w:hAnsi="Arial" w:cs="Arial"/>
          <w:b/>
          <w:sz w:val="20"/>
          <w:szCs w:val="20"/>
        </w:rPr>
        <w:t xml:space="preserve">  </w:t>
      </w:r>
      <w:r w:rsidRPr="00581042">
        <w:rPr>
          <w:rFonts w:ascii="Arial" w:hAnsi="Arial" w:cs="Arial"/>
          <w:b/>
          <w:sz w:val="20"/>
          <w:szCs w:val="20"/>
        </w:rPr>
        <w:t>Outpatient Pre-Surgical Testing benefit</w:t>
      </w:r>
      <w:r w:rsidRPr="00581042">
        <w:rPr>
          <w:rFonts w:ascii="Arial" w:hAnsi="Arial" w:cs="Arial"/>
          <w:sz w:val="20"/>
          <w:szCs w:val="20"/>
        </w:rPr>
        <w:t xml:space="preserve"> – charges for Pre-surgical testing.  A scheduled surgical procedure must occur within 3 </w:t>
      </w:r>
      <w:r w:rsidR="00325AAC" w:rsidRPr="00581042">
        <w:rPr>
          <w:rFonts w:ascii="Arial" w:hAnsi="Arial" w:cs="Arial"/>
          <w:sz w:val="20"/>
          <w:szCs w:val="20"/>
        </w:rPr>
        <w:t xml:space="preserve">   </w:t>
      </w:r>
      <w:r w:rsidRPr="00581042">
        <w:rPr>
          <w:rFonts w:ascii="Arial" w:hAnsi="Arial" w:cs="Arial"/>
          <w:sz w:val="20"/>
          <w:szCs w:val="20"/>
        </w:rPr>
        <w:t>days of the testing.</w:t>
      </w:r>
    </w:p>
    <w:p w14:paraId="45F38F93" w14:textId="77777777" w:rsidR="008C37BE" w:rsidRPr="00581042" w:rsidRDefault="008C37BE" w:rsidP="00BA3A43">
      <w:pPr>
        <w:tabs>
          <w:tab w:val="left" w:pos="360"/>
        </w:tabs>
        <w:spacing w:after="0" w:line="20" w:lineRule="atLeast"/>
        <w:ind w:left="720" w:hanging="720"/>
        <w:jc w:val="both"/>
        <w:rPr>
          <w:rFonts w:ascii="Arial" w:hAnsi="Arial" w:cs="Arial"/>
          <w:sz w:val="20"/>
          <w:szCs w:val="20"/>
        </w:rPr>
      </w:pPr>
      <w:r w:rsidRPr="00581042">
        <w:rPr>
          <w:rFonts w:ascii="Arial" w:hAnsi="Arial" w:cs="Arial"/>
          <w:sz w:val="20"/>
          <w:szCs w:val="20"/>
        </w:rPr>
        <w:t>3)</w:t>
      </w:r>
      <w:r w:rsidRPr="00581042">
        <w:rPr>
          <w:rFonts w:ascii="Arial" w:hAnsi="Arial" w:cs="Arial"/>
          <w:b/>
          <w:sz w:val="20"/>
          <w:szCs w:val="20"/>
        </w:rPr>
        <w:t xml:space="preserve"> </w:t>
      </w:r>
      <w:r w:rsidRPr="00581042">
        <w:rPr>
          <w:rFonts w:ascii="Arial" w:hAnsi="Arial" w:cs="Arial"/>
          <w:b/>
          <w:sz w:val="20"/>
          <w:szCs w:val="20"/>
        </w:rPr>
        <w:tab/>
        <w:t>Nursing Services</w:t>
      </w:r>
      <w:r w:rsidRPr="00581042">
        <w:rPr>
          <w:rFonts w:ascii="Arial" w:hAnsi="Arial" w:cs="Arial"/>
          <w:sz w:val="20"/>
          <w:szCs w:val="20"/>
        </w:rPr>
        <w:t xml:space="preserve"> – Outpatient Charges for nursing services by a Registered Nurse or Licensed Professional.</w:t>
      </w:r>
    </w:p>
    <w:p w14:paraId="2BD7E70D" w14:textId="77777777" w:rsidR="008C37BE" w:rsidRPr="00581042" w:rsidRDefault="008C37BE" w:rsidP="00BA3A43">
      <w:pPr>
        <w:tabs>
          <w:tab w:val="left" w:pos="360"/>
        </w:tabs>
        <w:autoSpaceDE w:val="0"/>
        <w:autoSpaceDN w:val="0"/>
        <w:spacing w:after="0" w:line="20" w:lineRule="atLeast"/>
        <w:ind w:left="360" w:hanging="360"/>
        <w:jc w:val="both"/>
        <w:rPr>
          <w:rFonts w:ascii="Arial" w:hAnsi="Arial" w:cs="Arial"/>
          <w:sz w:val="20"/>
          <w:szCs w:val="20"/>
        </w:rPr>
      </w:pPr>
      <w:r w:rsidRPr="00581042">
        <w:rPr>
          <w:rFonts w:ascii="Arial" w:hAnsi="Arial" w:cs="Arial"/>
          <w:sz w:val="20"/>
          <w:szCs w:val="20"/>
        </w:rPr>
        <w:t xml:space="preserve">4) </w:t>
      </w:r>
      <w:r w:rsidRPr="00581042">
        <w:rPr>
          <w:rFonts w:ascii="Arial" w:hAnsi="Arial" w:cs="Arial"/>
          <w:b/>
          <w:sz w:val="20"/>
          <w:szCs w:val="20"/>
        </w:rPr>
        <w:tab/>
        <w:t>Skilled Nursing Facility</w:t>
      </w:r>
      <w:r w:rsidRPr="00581042">
        <w:rPr>
          <w:rFonts w:ascii="Arial" w:hAnsi="Arial" w:cs="Arial"/>
          <w:sz w:val="20"/>
          <w:szCs w:val="20"/>
        </w:rPr>
        <w:t xml:space="preserve"> - charges for services as described in the schedule of benefits.  The benefit provides skilled nursing 24 hours a day, seven days a week, under the supervision of a registered nurse, and/or skilled rehabilitative services at least five days per week. The emphasis is on skilled nursing care, with restorative, physical, occupational, and other therapies available. A SNF provides services that cannot be efficiently or effectively rendered at home or in an intermediate care facility. The service provided must be directed towards the patient achieving independence.  </w:t>
      </w:r>
    </w:p>
    <w:p w14:paraId="14C79FBD" w14:textId="77777777" w:rsidR="008C37BE" w:rsidRPr="00581042" w:rsidRDefault="008C37BE" w:rsidP="00BA3A43">
      <w:pPr>
        <w:tabs>
          <w:tab w:val="left" w:pos="360"/>
        </w:tabs>
        <w:spacing w:after="0" w:line="20" w:lineRule="atLeast"/>
        <w:ind w:left="360" w:right="288"/>
        <w:jc w:val="both"/>
        <w:rPr>
          <w:rFonts w:ascii="Arial" w:hAnsi="Arial" w:cs="Arial"/>
          <w:sz w:val="20"/>
          <w:szCs w:val="20"/>
        </w:rPr>
      </w:pPr>
      <w:r w:rsidRPr="00581042">
        <w:rPr>
          <w:rFonts w:ascii="Arial" w:hAnsi="Arial" w:cs="Arial"/>
          <w:sz w:val="20"/>
          <w:szCs w:val="20"/>
        </w:rPr>
        <w:t>A SNF confinement must take place within 14 days from a hospital discharge and must represent care for the same condition which required hospitalization that lasted a minimum of three days.  Care may not be custodial in nature (e.g., care which could be performed at home).  The facility may not be primarily a place which provides general care for the aged.</w:t>
      </w:r>
    </w:p>
    <w:p w14:paraId="4947CA1C" w14:textId="77777777" w:rsidR="008C37BE" w:rsidRPr="00581042" w:rsidRDefault="008C37BE" w:rsidP="00BA3A43">
      <w:pPr>
        <w:tabs>
          <w:tab w:val="left" w:pos="360"/>
        </w:tabs>
        <w:spacing w:after="0" w:line="20" w:lineRule="atLeast"/>
        <w:ind w:left="360" w:hanging="360"/>
        <w:jc w:val="both"/>
        <w:rPr>
          <w:rFonts w:ascii="Arial" w:hAnsi="Arial" w:cs="Arial"/>
          <w:sz w:val="20"/>
          <w:szCs w:val="20"/>
        </w:rPr>
      </w:pPr>
      <w:r w:rsidRPr="00581042">
        <w:rPr>
          <w:rFonts w:ascii="Arial" w:hAnsi="Arial" w:cs="Arial"/>
          <w:sz w:val="20"/>
          <w:szCs w:val="20"/>
        </w:rPr>
        <w:t>5)</w:t>
      </w:r>
      <w:r w:rsidRPr="00581042">
        <w:rPr>
          <w:rFonts w:ascii="Arial" w:hAnsi="Arial" w:cs="Arial"/>
          <w:sz w:val="20"/>
          <w:szCs w:val="20"/>
        </w:rPr>
        <w:tab/>
        <w:t>Dressings, drugs, and medicines that can only be obtained upon a written prescription of a Physician or Surgeon.</w:t>
      </w:r>
    </w:p>
    <w:p w14:paraId="622173B4" w14:textId="77777777" w:rsidR="008C37BE" w:rsidRPr="00581042" w:rsidRDefault="008C37BE" w:rsidP="00BA3A43">
      <w:pPr>
        <w:tabs>
          <w:tab w:val="left" w:pos="360"/>
        </w:tabs>
        <w:spacing w:after="0" w:line="20" w:lineRule="atLeast"/>
        <w:ind w:left="720" w:hanging="720"/>
        <w:jc w:val="both"/>
        <w:rPr>
          <w:rFonts w:ascii="Arial" w:hAnsi="Arial" w:cs="Arial"/>
          <w:sz w:val="20"/>
          <w:szCs w:val="20"/>
        </w:rPr>
      </w:pPr>
      <w:r w:rsidRPr="00581042">
        <w:rPr>
          <w:rFonts w:ascii="Arial" w:hAnsi="Arial" w:cs="Arial"/>
          <w:sz w:val="20"/>
          <w:szCs w:val="20"/>
        </w:rPr>
        <w:t>6)</w:t>
      </w:r>
      <w:r w:rsidRPr="00581042">
        <w:rPr>
          <w:rFonts w:ascii="Arial" w:hAnsi="Arial" w:cs="Arial"/>
          <w:sz w:val="20"/>
          <w:szCs w:val="20"/>
        </w:rPr>
        <w:tab/>
        <w:t>Charges made for artificial limbs, eyes, larynx, and orthotic appliances, but not for replacement of such items.</w:t>
      </w:r>
    </w:p>
    <w:p w14:paraId="3860B0EF" w14:textId="77777777" w:rsidR="008C37BE" w:rsidRPr="00581042" w:rsidRDefault="008C37BE" w:rsidP="00BA3A43">
      <w:pPr>
        <w:pStyle w:val="Style1"/>
        <w:tabs>
          <w:tab w:val="left" w:pos="360"/>
        </w:tabs>
        <w:adjustRightInd/>
        <w:spacing w:line="20" w:lineRule="atLeast"/>
        <w:ind w:right="72"/>
        <w:jc w:val="both"/>
        <w:rPr>
          <w:rFonts w:ascii="Arial" w:hAnsi="Arial" w:cs="Arial"/>
          <w:b/>
        </w:rPr>
      </w:pPr>
      <w:r w:rsidRPr="00581042">
        <w:rPr>
          <w:rFonts w:ascii="Arial" w:hAnsi="Arial" w:cs="Arial"/>
        </w:rPr>
        <w:t>7)</w:t>
      </w:r>
      <w:r w:rsidRPr="00581042">
        <w:rPr>
          <w:rFonts w:ascii="Arial" w:hAnsi="Arial" w:cs="Arial"/>
        </w:rPr>
        <w:tab/>
        <w:t>Immunizations covered up to Plan Maximum.</w:t>
      </w:r>
    </w:p>
    <w:p w14:paraId="7802CFC6" w14:textId="77777777" w:rsidR="00C202E5" w:rsidRPr="00581042" w:rsidRDefault="00C202E5" w:rsidP="00BA3A43">
      <w:pPr>
        <w:tabs>
          <w:tab w:val="left" w:pos="360"/>
        </w:tabs>
        <w:spacing w:after="0" w:line="20" w:lineRule="atLeast"/>
        <w:ind w:right="288"/>
        <w:jc w:val="both"/>
        <w:rPr>
          <w:rFonts w:ascii="Arial" w:hAnsi="Arial" w:cs="Arial"/>
          <w:b/>
          <w:sz w:val="16"/>
          <w:szCs w:val="16"/>
        </w:rPr>
      </w:pPr>
    </w:p>
    <w:p w14:paraId="4A7EDEAC" w14:textId="77439D9F" w:rsidR="008C37BE" w:rsidRPr="00581042" w:rsidRDefault="008C37BE" w:rsidP="00BA3A43">
      <w:pPr>
        <w:tabs>
          <w:tab w:val="left" w:pos="360"/>
        </w:tabs>
        <w:spacing w:after="0" w:line="20" w:lineRule="atLeast"/>
        <w:ind w:right="288"/>
        <w:jc w:val="both"/>
        <w:rPr>
          <w:rFonts w:ascii="Arial" w:hAnsi="Arial" w:cs="Arial"/>
          <w:sz w:val="28"/>
          <w:szCs w:val="28"/>
        </w:rPr>
      </w:pPr>
      <w:r w:rsidRPr="00581042">
        <w:rPr>
          <w:rFonts w:ascii="Arial" w:hAnsi="Arial" w:cs="Arial"/>
          <w:b/>
          <w:sz w:val="28"/>
          <w:szCs w:val="28"/>
        </w:rPr>
        <w:t>ADDITIONAL BENEFITS</w:t>
      </w:r>
      <w:bookmarkStart w:id="9" w:name="_Toc351711174"/>
      <w:bookmarkStart w:id="10" w:name="_Toc351711282"/>
    </w:p>
    <w:p w14:paraId="00314248" w14:textId="25007C3E"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HOSPITAL ROOM &amp; BOARD BENEFIT</w:t>
      </w:r>
      <w:bookmarkEnd w:id="9"/>
      <w:bookmarkEnd w:id="10"/>
    </w:p>
    <w:p w14:paraId="7CC876CE"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charges for the most common semi-private daily room rate for each day of the Hospital Stay, up to the Maximum Daily Benefit Amount shown in the schedule.  In computing the number of days payable under this benefit, the date of admission will be counted, but not the date of discharge.  Hospital Room and Board expenses will include floor nursing while confined in a ward or semi-private room of a Hospital and other Hospital services inclusive of charges for professional service and with the exception of personal services of a non-medical nature; provided, however, that expenses do not exceed the Hospital’s average charge for semiprivate room and board accommodation.</w:t>
      </w:r>
    </w:p>
    <w:p w14:paraId="234AF682" w14:textId="77777777" w:rsidR="00325AAC" w:rsidRPr="00581042" w:rsidRDefault="00325AAC" w:rsidP="00CA0AB7">
      <w:pPr>
        <w:pStyle w:val="INOUTTOC"/>
        <w:spacing w:before="0" w:after="0" w:line="20" w:lineRule="atLeast"/>
        <w:jc w:val="left"/>
        <w:rPr>
          <w:rFonts w:ascii="Arial" w:hAnsi="Arial" w:cs="Arial"/>
          <w:sz w:val="16"/>
          <w:szCs w:val="16"/>
        </w:rPr>
      </w:pPr>
      <w:bookmarkStart w:id="11" w:name="_Toc351711175"/>
      <w:bookmarkStart w:id="12" w:name="_Toc351711283"/>
    </w:p>
    <w:p w14:paraId="7E6496BB" w14:textId="4E580F2C"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INTENSIVE CARE / CARDIAC CARE UNIT BENEFIT</w:t>
      </w:r>
      <w:bookmarkEnd w:id="11"/>
      <w:bookmarkEnd w:id="12"/>
    </w:p>
    <w:p w14:paraId="73F77692" w14:textId="6A48BC44"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charges for each day of Intensive Care / Cardiac Care Unit confinement, up to the Daily Maximum Benefit shown in the schedule per day.  This payment is in lieu of payment for the Hospital Room and Board charges for those days and includes nursing services.</w:t>
      </w:r>
    </w:p>
    <w:p w14:paraId="688203B5" w14:textId="77777777" w:rsidR="001F7045" w:rsidRPr="00581042" w:rsidRDefault="001F7045" w:rsidP="00CA0AB7">
      <w:pPr>
        <w:pStyle w:val="INOUTTOC"/>
        <w:spacing w:before="0" w:after="0" w:line="20" w:lineRule="atLeast"/>
        <w:jc w:val="left"/>
        <w:rPr>
          <w:rFonts w:ascii="Arial" w:hAnsi="Arial" w:cs="Arial"/>
          <w:sz w:val="16"/>
          <w:szCs w:val="16"/>
        </w:rPr>
      </w:pPr>
      <w:bookmarkStart w:id="13" w:name="_Toc351711176"/>
      <w:bookmarkStart w:id="14" w:name="_Toc351711284"/>
    </w:p>
    <w:p w14:paraId="6D1304F5" w14:textId="2AC1D12A"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HOSPITAL MISCELLANEOUS EXPENSE BENEFIT</w:t>
      </w:r>
      <w:bookmarkEnd w:id="13"/>
      <w:bookmarkEnd w:id="14"/>
    </w:p>
    <w:p w14:paraId="0DB22750" w14:textId="77777777" w:rsidR="008C37BE" w:rsidRPr="00581042" w:rsidRDefault="008C37BE" w:rsidP="00CA0AB7">
      <w:pPr>
        <w:tabs>
          <w:tab w:val="left" w:pos="360"/>
        </w:tabs>
        <w:spacing w:after="0" w:line="20" w:lineRule="atLeast"/>
        <w:rPr>
          <w:rFonts w:ascii="Arial" w:hAnsi="Arial" w:cs="Arial"/>
          <w:b/>
          <w:sz w:val="20"/>
          <w:szCs w:val="20"/>
        </w:rPr>
      </w:pPr>
      <w:r w:rsidRPr="00581042">
        <w:rPr>
          <w:rFonts w:ascii="Arial" w:hAnsi="Arial" w:cs="Arial"/>
          <w:sz w:val="20"/>
          <w:szCs w:val="20"/>
        </w:rPr>
        <w:t xml:space="preserve">We will pay for services, supplies and charges during a Hospital Stay, up to the Maximum Daily Benefit Amount shown in the schedule per day.  </w:t>
      </w:r>
      <w:r w:rsidRPr="00581042">
        <w:rPr>
          <w:rFonts w:ascii="Arial" w:hAnsi="Arial" w:cs="Arial"/>
          <w:snapToGrid w:val="0"/>
          <w:sz w:val="20"/>
          <w:szCs w:val="20"/>
        </w:rPr>
        <w:t xml:space="preserve">Miscellaneous services include services and supplies such as:  the cost of the operating room; laboratory tests; X-ray examinations; anesthesia; drugs (excluding take-home drugs) or medicines; therapeutic services; </w:t>
      </w:r>
      <w:r w:rsidRPr="00581042">
        <w:rPr>
          <w:rFonts w:ascii="Arial" w:hAnsi="Arial" w:cs="Arial"/>
          <w:snapToGrid w:val="0"/>
          <w:sz w:val="20"/>
          <w:szCs w:val="20"/>
        </w:rPr>
        <w:lastRenderedPageBreak/>
        <w:t xml:space="preserve">and supplies; and blood and blood transfusions.  </w:t>
      </w:r>
      <w:r w:rsidRPr="00581042">
        <w:rPr>
          <w:rFonts w:ascii="Arial" w:hAnsi="Arial" w:cs="Arial"/>
          <w:sz w:val="20"/>
          <w:szCs w:val="20"/>
        </w:rPr>
        <w:t>Miscellaneous services do not include charges for telephone, radio or television, extra beds or cots, meals for guests, take home items, or other convenience items.</w:t>
      </w:r>
    </w:p>
    <w:p w14:paraId="7FDEF80A" w14:textId="00FEB0AE" w:rsidR="008C37BE" w:rsidRPr="00581042" w:rsidRDefault="008C37BE" w:rsidP="00116619">
      <w:pPr>
        <w:pStyle w:val="INOUTTOC"/>
        <w:spacing w:before="0" w:after="0" w:line="20" w:lineRule="atLeast"/>
        <w:jc w:val="left"/>
        <w:rPr>
          <w:rFonts w:ascii="Arial" w:hAnsi="Arial" w:cs="Arial"/>
        </w:rPr>
      </w:pPr>
      <w:bookmarkStart w:id="15" w:name="_Toc351711177"/>
      <w:bookmarkStart w:id="16" w:name="_Toc351711285"/>
      <w:r w:rsidRPr="00581042">
        <w:rPr>
          <w:rFonts w:ascii="Arial" w:hAnsi="Arial" w:cs="Arial"/>
        </w:rPr>
        <w:t>SURGEON (IN OR OUTPATIENT) BENEFITS</w:t>
      </w:r>
      <w:bookmarkEnd w:id="15"/>
      <w:bookmarkEnd w:id="16"/>
    </w:p>
    <w:p w14:paraId="27DE9AFC"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w:t>
      </w:r>
      <w:r w:rsidRPr="00581042">
        <w:rPr>
          <w:rFonts w:ascii="Arial" w:hAnsi="Arial" w:cs="Arial"/>
          <w:b/>
          <w:sz w:val="20"/>
          <w:szCs w:val="20"/>
        </w:rPr>
        <w:t xml:space="preserve">y </w:t>
      </w:r>
      <w:r w:rsidRPr="00581042">
        <w:rPr>
          <w:rFonts w:ascii="Arial" w:hAnsi="Arial" w:cs="Arial"/>
          <w:sz w:val="20"/>
          <w:szCs w:val="20"/>
        </w:rPr>
        <w:t>charges for:</w:t>
      </w:r>
    </w:p>
    <w:p w14:paraId="21EC790F" w14:textId="77777777" w:rsidR="008C37BE" w:rsidRPr="00581042" w:rsidRDefault="008C37BE" w:rsidP="00CA0AB7">
      <w:pPr>
        <w:numPr>
          <w:ilvl w:val="0"/>
          <w:numId w:val="37"/>
        </w:numPr>
        <w:tabs>
          <w:tab w:val="left" w:pos="360"/>
          <w:tab w:val="left" w:pos="720"/>
        </w:tabs>
        <w:spacing w:after="0" w:line="20" w:lineRule="atLeast"/>
        <w:ind w:right="288"/>
        <w:rPr>
          <w:rFonts w:ascii="Arial" w:hAnsi="Arial" w:cs="Arial"/>
          <w:sz w:val="20"/>
          <w:szCs w:val="20"/>
        </w:rPr>
      </w:pPr>
      <w:r w:rsidRPr="00581042">
        <w:rPr>
          <w:rFonts w:ascii="Arial" w:hAnsi="Arial" w:cs="Arial"/>
          <w:sz w:val="20"/>
          <w:szCs w:val="20"/>
        </w:rPr>
        <w:t xml:space="preserve">A Physician, for primary performance of a surgical procedure, up to the Maximum Benefit Amount shown in the Schedule of Benefits per procedure.  Two or more surgical procedures through the same incision will be considered as one procedure. If an Injury or Sickness requires multiple surgical procedures through the same incision,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only one benefit, the largest of the procedures performed.  If multiple surgical procedures are performed during the same operative session, but through different incisions,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for the most expensive procedure and 50% of Eligible Expenses for the additional surgeries.</w:t>
      </w:r>
    </w:p>
    <w:p w14:paraId="07ED012E" w14:textId="77777777" w:rsidR="008C37BE" w:rsidRPr="00581042" w:rsidRDefault="008C37BE" w:rsidP="00CA0AB7">
      <w:pPr>
        <w:numPr>
          <w:ilvl w:val="0"/>
          <w:numId w:val="37"/>
        </w:numPr>
        <w:tabs>
          <w:tab w:val="left" w:pos="360"/>
        </w:tabs>
        <w:spacing w:after="0" w:line="20" w:lineRule="atLeast"/>
        <w:rPr>
          <w:rFonts w:ascii="Arial" w:hAnsi="Arial" w:cs="Arial"/>
          <w:sz w:val="20"/>
          <w:szCs w:val="20"/>
        </w:rPr>
      </w:pPr>
      <w:r w:rsidRPr="00581042">
        <w:rPr>
          <w:rFonts w:ascii="Arial" w:hAnsi="Arial" w:cs="Arial"/>
          <w:sz w:val="20"/>
          <w:szCs w:val="20"/>
        </w:rPr>
        <w:t>A Physician, for assistant surgeon duties up to the Maximum Benefit shown in the Schedule of Benefits.</w:t>
      </w:r>
    </w:p>
    <w:p w14:paraId="51F24344" w14:textId="77777777" w:rsidR="00116619" w:rsidRPr="00581042" w:rsidRDefault="00116619" w:rsidP="00CA0AB7">
      <w:pPr>
        <w:pStyle w:val="INOUTTOC"/>
        <w:spacing w:before="0" w:after="0" w:line="20" w:lineRule="atLeast"/>
        <w:jc w:val="left"/>
        <w:rPr>
          <w:rFonts w:ascii="Arial" w:hAnsi="Arial" w:cs="Arial"/>
          <w:sz w:val="16"/>
          <w:szCs w:val="16"/>
        </w:rPr>
      </w:pPr>
      <w:bookmarkStart w:id="17" w:name="_Toc351711178"/>
      <w:bookmarkStart w:id="18" w:name="_Toc351711286"/>
    </w:p>
    <w:p w14:paraId="2A52F530" w14:textId="5E21CE40"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ASSISTANT SURGEON BENEFIT</w:t>
      </w:r>
      <w:bookmarkEnd w:id="17"/>
      <w:bookmarkEnd w:id="18"/>
    </w:p>
    <w:p w14:paraId="2ECB7F90" w14:textId="068BDB62"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 xml:space="preserve">If, in connection with such operation, a Plan Participant requires the services of an Assistant Surgeon,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the Covered Percentage of the Covered Expense incurred.</w:t>
      </w:r>
      <w:bookmarkStart w:id="19" w:name="_Toc351711179"/>
      <w:bookmarkStart w:id="20" w:name="_Toc351711287"/>
    </w:p>
    <w:p w14:paraId="3E6BF5CE" w14:textId="77777777" w:rsidR="00DD3659" w:rsidRPr="00581042" w:rsidRDefault="00DD3659" w:rsidP="00CA0AB7">
      <w:pPr>
        <w:tabs>
          <w:tab w:val="left" w:pos="360"/>
        </w:tabs>
        <w:spacing w:after="0" w:line="20" w:lineRule="atLeast"/>
        <w:rPr>
          <w:rFonts w:ascii="Arial" w:hAnsi="Arial" w:cs="Arial"/>
          <w:sz w:val="16"/>
          <w:szCs w:val="16"/>
        </w:rPr>
      </w:pPr>
    </w:p>
    <w:p w14:paraId="002B35FB" w14:textId="77777777" w:rsidR="00DD3659" w:rsidRPr="00581042" w:rsidRDefault="00DD3659" w:rsidP="00DD3659">
      <w:pPr>
        <w:pStyle w:val="Default"/>
        <w:rPr>
          <w:b/>
          <w:bCs/>
          <w:sz w:val="22"/>
          <w:szCs w:val="22"/>
        </w:rPr>
      </w:pPr>
      <w:r w:rsidRPr="00581042">
        <w:rPr>
          <w:b/>
          <w:bCs/>
          <w:sz w:val="22"/>
          <w:szCs w:val="22"/>
        </w:rPr>
        <w:t>ATHLETIC SPORTS BENEFIT</w:t>
      </w:r>
    </w:p>
    <w:p w14:paraId="3E8EBEBC" w14:textId="14C28C44" w:rsidR="00116619" w:rsidRPr="00581042" w:rsidRDefault="00DD3659" w:rsidP="00DD3659">
      <w:pPr>
        <w:pStyle w:val="INOUTTOC"/>
        <w:spacing w:before="0" w:after="0" w:line="20" w:lineRule="atLeast"/>
        <w:jc w:val="left"/>
        <w:rPr>
          <w:rFonts w:ascii="Arial" w:hAnsi="Arial" w:cs="Arial"/>
          <w:b w:val="0"/>
          <w:sz w:val="16"/>
          <w:szCs w:val="16"/>
        </w:rPr>
      </w:pPr>
      <w:r w:rsidRPr="00581042">
        <w:rPr>
          <w:rFonts w:ascii="Arial" w:hAnsi="Arial" w:cs="Arial"/>
          <w:b w:val="0"/>
          <w:sz w:val="20"/>
        </w:rPr>
        <w:t>Coverage is provided up to the maximum amount payable as stated in the schedule if the Plan Participant’s Injury or Sickness results from an intercollegiate athletic sport listed on the submitted census.</w:t>
      </w:r>
    </w:p>
    <w:p w14:paraId="236CBA37" w14:textId="77777777" w:rsidR="00DD3659" w:rsidRPr="00581042" w:rsidRDefault="00DD3659" w:rsidP="00CA0AB7">
      <w:pPr>
        <w:pStyle w:val="INOUTTOC"/>
        <w:spacing w:before="0" w:after="0" w:line="20" w:lineRule="atLeast"/>
        <w:jc w:val="left"/>
        <w:rPr>
          <w:rFonts w:ascii="Arial" w:hAnsi="Arial" w:cs="Arial"/>
          <w:sz w:val="16"/>
          <w:szCs w:val="16"/>
        </w:rPr>
      </w:pPr>
    </w:p>
    <w:p w14:paraId="4FE98589" w14:textId="73F89B5A"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PRE-ADMISSION TESTING BENEFIT</w:t>
      </w:r>
      <w:bookmarkEnd w:id="19"/>
      <w:bookmarkEnd w:id="20"/>
    </w:p>
    <w:p w14:paraId="4CB4CAE3"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bCs/>
          <w:sz w:val="20"/>
          <w:szCs w:val="20"/>
        </w:rPr>
        <w:t xml:space="preserve">We will pay benefits for charges for </w:t>
      </w:r>
      <w:r w:rsidRPr="00581042">
        <w:rPr>
          <w:rFonts w:ascii="Arial" w:hAnsi="Arial" w:cs="Arial"/>
          <w:sz w:val="20"/>
          <w:szCs w:val="20"/>
        </w:rPr>
        <w:t>Pre</w:t>
      </w:r>
      <w:r w:rsidRPr="00581042">
        <w:rPr>
          <w:rFonts w:ascii="Arial" w:hAnsi="Arial" w:cs="Arial"/>
          <w:sz w:val="20"/>
          <w:szCs w:val="20"/>
        </w:rPr>
        <w:noBreakHyphen/>
        <w:t>admission testing (inpatient confinement must occur within 3 days of the testing).</w:t>
      </w:r>
    </w:p>
    <w:p w14:paraId="0E293351" w14:textId="77777777" w:rsidR="00116619" w:rsidRPr="00581042" w:rsidRDefault="00116619" w:rsidP="00CA0AB7">
      <w:pPr>
        <w:pStyle w:val="INOUTTOC"/>
        <w:spacing w:before="0" w:after="0" w:line="20" w:lineRule="atLeast"/>
        <w:jc w:val="left"/>
        <w:rPr>
          <w:rFonts w:ascii="Arial" w:hAnsi="Arial" w:cs="Arial"/>
          <w:sz w:val="16"/>
          <w:szCs w:val="16"/>
        </w:rPr>
      </w:pPr>
      <w:bookmarkStart w:id="21" w:name="_Toc351711180"/>
      <w:bookmarkStart w:id="22" w:name="_Toc351711288"/>
    </w:p>
    <w:p w14:paraId="5713F9EF" w14:textId="260E503E"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ANESTHESIA BENEFIT</w:t>
      </w:r>
      <w:bookmarkEnd w:id="21"/>
      <w:bookmarkEnd w:id="22"/>
    </w:p>
    <w:p w14:paraId="13A18F0B" w14:textId="77777777" w:rsidR="00CD752F"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benefits for Anesthesia for pre-operative screening and administration of anesthesia during a surgical procedure whether on an inpatient or outpatient basis.</w:t>
      </w:r>
      <w:bookmarkStart w:id="23" w:name="_Toc351711181"/>
      <w:bookmarkStart w:id="24" w:name="_Toc351711289"/>
    </w:p>
    <w:p w14:paraId="2E1A1A8F" w14:textId="77777777" w:rsidR="00CD752F" w:rsidRPr="00581042" w:rsidRDefault="00CD752F" w:rsidP="00CA0AB7">
      <w:pPr>
        <w:tabs>
          <w:tab w:val="left" w:pos="360"/>
        </w:tabs>
        <w:spacing w:after="0" w:line="20" w:lineRule="atLeast"/>
        <w:rPr>
          <w:rFonts w:ascii="Arial" w:hAnsi="Arial" w:cs="Arial"/>
          <w:sz w:val="16"/>
          <w:szCs w:val="16"/>
        </w:rPr>
      </w:pPr>
    </w:p>
    <w:p w14:paraId="7551C89C" w14:textId="77777777" w:rsidR="00CD752F" w:rsidRPr="00581042" w:rsidRDefault="008C37BE" w:rsidP="00CA0AB7">
      <w:pPr>
        <w:tabs>
          <w:tab w:val="left" w:pos="360"/>
        </w:tabs>
        <w:spacing w:after="0" w:line="20" w:lineRule="atLeast"/>
        <w:rPr>
          <w:rFonts w:ascii="Arial" w:hAnsi="Arial" w:cs="Arial"/>
          <w:b/>
        </w:rPr>
      </w:pPr>
      <w:r w:rsidRPr="00581042">
        <w:rPr>
          <w:rFonts w:ascii="Arial" w:hAnsi="Arial" w:cs="Arial"/>
          <w:b/>
        </w:rPr>
        <w:t>DAY SURGERY MISCELLANEOUS BENEFIT</w:t>
      </w:r>
    </w:p>
    <w:p w14:paraId="5BE66B86" w14:textId="1D88CBF9" w:rsidR="008C37BE" w:rsidRPr="00581042" w:rsidRDefault="00CD752F" w:rsidP="00CA0AB7">
      <w:pPr>
        <w:tabs>
          <w:tab w:val="left" w:pos="360"/>
        </w:tabs>
        <w:spacing w:after="0" w:line="20" w:lineRule="atLeast"/>
        <w:rPr>
          <w:rFonts w:ascii="Arial" w:hAnsi="Arial" w:cs="Arial"/>
          <w:sz w:val="20"/>
          <w:szCs w:val="20"/>
        </w:rPr>
      </w:pPr>
      <w:r w:rsidRPr="00581042">
        <w:rPr>
          <w:rFonts w:ascii="Arial" w:hAnsi="Arial" w:cs="Arial"/>
          <w:sz w:val="20"/>
          <w:szCs w:val="20"/>
        </w:rPr>
        <w:t>W</w:t>
      </w:r>
      <w:r w:rsidR="008C37BE" w:rsidRPr="00581042">
        <w:rPr>
          <w:rFonts w:ascii="Arial" w:hAnsi="Arial" w:cs="Arial"/>
          <w:bCs/>
          <w:sz w:val="20"/>
          <w:szCs w:val="20"/>
        </w:rPr>
        <w:t>e will pay Day Surgery Miscellaneous benefits for services and supplies such as: the cost of the operating room; laboratory tests; X-ray examinations; anesthesia; drugs or medicine; therapeutic services; and supplies, on an outpatient basis.</w:t>
      </w:r>
    </w:p>
    <w:p w14:paraId="2C840838" w14:textId="77777777" w:rsidR="00116619" w:rsidRPr="00581042" w:rsidRDefault="00116619" w:rsidP="00CA0AB7">
      <w:pPr>
        <w:pStyle w:val="INOUTTOC"/>
        <w:spacing w:before="0" w:after="0" w:line="20" w:lineRule="atLeast"/>
        <w:jc w:val="left"/>
        <w:rPr>
          <w:rFonts w:ascii="Arial" w:hAnsi="Arial" w:cs="Arial"/>
          <w:sz w:val="16"/>
          <w:szCs w:val="16"/>
        </w:rPr>
      </w:pPr>
    </w:p>
    <w:p w14:paraId="31B7D34A" w14:textId="00147974"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DIAGNOSTIC X-RAY AND LABORATORY BENEFIT</w:t>
      </w:r>
      <w:bookmarkEnd w:id="23"/>
      <w:bookmarkEnd w:id="24"/>
    </w:p>
    <w:p w14:paraId="74318F07" w14:textId="77777777" w:rsidR="008C37BE" w:rsidRPr="00581042" w:rsidRDefault="008C37BE" w:rsidP="00CA0AB7">
      <w:pPr>
        <w:tabs>
          <w:tab w:val="left" w:pos="360"/>
        </w:tabs>
        <w:spacing w:after="0" w:line="20" w:lineRule="atLeast"/>
        <w:rPr>
          <w:rStyle w:val="HTMLTypewriter"/>
          <w:rFonts w:ascii="Arial" w:hAnsi="Arial" w:cs="Arial"/>
          <w:szCs w:val="20"/>
        </w:rPr>
      </w:pPr>
      <w:r w:rsidRPr="00581042">
        <w:rPr>
          <w:rFonts w:ascii="Arial" w:hAnsi="Arial" w:cs="Arial"/>
          <w:sz w:val="20"/>
          <w:szCs w:val="20"/>
        </w:rPr>
        <w:t xml:space="preserve">We will pay the benefit if the Plan Participant requires diagnostic x -ray and/or laboratory examinations and services due to a Covered Loss, up to the Maximum Benefit per Covered Injury or Sickness indicated in the Schedule of Benefits. </w:t>
      </w:r>
      <w:r w:rsidRPr="00581042">
        <w:rPr>
          <w:rStyle w:val="HTMLTypewriter"/>
          <w:rFonts w:ascii="Arial" w:hAnsi="Arial" w:cs="Arial"/>
          <w:szCs w:val="20"/>
        </w:rPr>
        <w:t>Outpatient x-ray services and laboratory tests are limited to the amount s</w:t>
      </w:r>
      <w:r w:rsidRPr="00581042">
        <w:rPr>
          <w:rFonts w:ascii="Arial" w:hAnsi="Arial" w:cs="Arial"/>
          <w:sz w:val="20"/>
          <w:szCs w:val="20"/>
        </w:rPr>
        <w:t>hown in the Schedule of Benefits.</w:t>
      </w:r>
    </w:p>
    <w:p w14:paraId="0D93FEC6" w14:textId="77777777" w:rsidR="00116619" w:rsidRPr="00581042" w:rsidRDefault="00116619" w:rsidP="00CA0AB7">
      <w:pPr>
        <w:pStyle w:val="INOUTTOC"/>
        <w:spacing w:before="0" w:after="0" w:line="20" w:lineRule="atLeast"/>
        <w:jc w:val="left"/>
        <w:rPr>
          <w:rFonts w:ascii="Arial" w:hAnsi="Arial" w:cs="Arial"/>
          <w:sz w:val="16"/>
          <w:szCs w:val="16"/>
        </w:rPr>
      </w:pPr>
      <w:bookmarkStart w:id="25" w:name="_Toc351711182"/>
      <w:bookmarkStart w:id="26" w:name="_Toc351711290"/>
    </w:p>
    <w:p w14:paraId="05E746F7" w14:textId="3154642E"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AMBULANCE BENEFIT</w:t>
      </w:r>
      <w:bookmarkEnd w:id="25"/>
      <w:bookmarkEnd w:id="26"/>
    </w:p>
    <w:p w14:paraId="149A2270" w14:textId="77777777" w:rsidR="008C37BE" w:rsidRPr="00581042" w:rsidRDefault="008C37BE" w:rsidP="00CA0AB7">
      <w:pPr>
        <w:pStyle w:val="Style12"/>
        <w:tabs>
          <w:tab w:val="left" w:pos="0"/>
          <w:tab w:val="left" w:pos="360"/>
        </w:tabs>
        <w:spacing w:line="20" w:lineRule="atLeast"/>
        <w:jc w:val="left"/>
        <w:rPr>
          <w:rFonts w:ascii="Arial" w:hAnsi="Arial" w:cs="Arial"/>
          <w:sz w:val="20"/>
          <w:szCs w:val="20"/>
        </w:rPr>
      </w:pPr>
      <w:r w:rsidRPr="00581042">
        <w:rPr>
          <w:rFonts w:ascii="Arial" w:hAnsi="Arial" w:cs="Arial"/>
          <w:sz w:val="20"/>
          <w:szCs w:val="20"/>
        </w:rPr>
        <w:t>When, by reason of Injury or Sickness, a Plan Participant requires the use of a community or Hospital Ambulance in a Medical Emergency, We will pay a Benefit Amount up to a Maximum shown in the schedule, within the metropolitan area in which the Plan Participant is located at that time the service is used. Ambulance Service is transportation by a vehicle designed, equipped and used only to transport the sick and injured from home, the scene of the Accident or Medical Emergency to a Hospital or between Hospitals. Surface trips must be to the closest local facility that can provide the covered service appropriate to the condition. If there is no such facility available, coverage is for trips to the closest facility outside the local area</w:t>
      </w:r>
    </w:p>
    <w:p w14:paraId="7827D8B5" w14:textId="135B61FA" w:rsidR="008C37BE" w:rsidRPr="00581042" w:rsidRDefault="008C37BE" w:rsidP="00CA0AB7">
      <w:pPr>
        <w:tabs>
          <w:tab w:val="left" w:pos="0"/>
          <w:tab w:val="left" w:pos="360"/>
        </w:tabs>
        <w:spacing w:after="0" w:line="20" w:lineRule="atLeast"/>
        <w:rPr>
          <w:rFonts w:ascii="Arial" w:hAnsi="Arial" w:cs="Arial"/>
          <w:sz w:val="20"/>
          <w:szCs w:val="20"/>
        </w:rPr>
      </w:pPr>
      <w:r w:rsidRPr="00581042">
        <w:rPr>
          <w:rFonts w:ascii="Arial" w:hAnsi="Arial" w:cs="Arial"/>
          <w:sz w:val="20"/>
          <w:szCs w:val="20"/>
        </w:rPr>
        <w:t xml:space="preserve">Air transportation is covered when Medically Necessary because of a </w:t>
      </w:r>
      <w:proofErr w:type="gramStart"/>
      <w:r w:rsidRPr="00581042">
        <w:rPr>
          <w:rFonts w:ascii="Arial" w:hAnsi="Arial" w:cs="Arial"/>
          <w:sz w:val="20"/>
          <w:szCs w:val="20"/>
        </w:rPr>
        <w:t>life threatening</w:t>
      </w:r>
      <w:proofErr w:type="gramEnd"/>
      <w:r w:rsidRPr="00581042">
        <w:rPr>
          <w:rFonts w:ascii="Arial" w:hAnsi="Arial" w:cs="Arial"/>
          <w:sz w:val="20"/>
          <w:szCs w:val="20"/>
        </w:rPr>
        <w:t xml:space="preserve"> Injury or Sickness or if the Plan Participant is in a rural area, then air ambulance transportation to the nearest metropolitan area will be considered a Eligible Expense. Air Ambulance is air transportation by a vehicle designed, equipped and used only to transport the sick and injured to and from a Hospital for inpatient care.</w:t>
      </w:r>
    </w:p>
    <w:p w14:paraId="64FCD6D7" w14:textId="77777777" w:rsidR="0057674B" w:rsidRPr="00581042" w:rsidRDefault="0057674B" w:rsidP="00CA0AB7">
      <w:pPr>
        <w:pStyle w:val="INOUTTOC"/>
        <w:spacing w:before="0" w:after="0" w:line="20" w:lineRule="atLeast"/>
        <w:jc w:val="left"/>
        <w:rPr>
          <w:rFonts w:ascii="Arial" w:hAnsi="Arial" w:cs="Arial"/>
        </w:rPr>
      </w:pPr>
      <w:bookmarkStart w:id="27" w:name="_Toc351711183"/>
      <w:bookmarkStart w:id="28" w:name="_Toc351711291"/>
    </w:p>
    <w:p w14:paraId="2BB19689" w14:textId="5DA02D75"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PHYSICIAN VISIT BENEFIT (INPATIENT)</w:t>
      </w:r>
      <w:bookmarkEnd w:id="27"/>
      <w:bookmarkEnd w:id="28"/>
    </w:p>
    <w:p w14:paraId="56E8C622"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charges by a Physician for other than pre- or post-operative care for in-Hospital visits, up to the Maximum Benefit Amount shown in the Schedule of Benefits for Physician’s Visit – In-Hospital.</w:t>
      </w:r>
    </w:p>
    <w:p w14:paraId="7D17AE5B" w14:textId="77777777" w:rsidR="00FC20C8" w:rsidRPr="00581042" w:rsidRDefault="00FC20C8" w:rsidP="00CA0AB7">
      <w:pPr>
        <w:pStyle w:val="INOUTTOC"/>
        <w:spacing w:before="0" w:after="0" w:line="20" w:lineRule="atLeast"/>
        <w:jc w:val="left"/>
        <w:rPr>
          <w:rFonts w:ascii="Arial" w:hAnsi="Arial" w:cs="Arial"/>
        </w:rPr>
      </w:pPr>
      <w:bookmarkStart w:id="29" w:name="_Toc351711184"/>
      <w:bookmarkStart w:id="30" w:name="_Toc351711292"/>
    </w:p>
    <w:p w14:paraId="6BA1A788" w14:textId="20EE9D5D"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PHYSICIAN VISIT BENEFIT (OUTPATIENT)</w:t>
      </w:r>
      <w:bookmarkEnd w:id="29"/>
      <w:bookmarkEnd w:id="30"/>
    </w:p>
    <w:p w14:paraId="33A4F4B5"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charges by a Physician for office visits, up to the Maximum Benefit Amount shown in the Schedule of Benefits for Physician’s Office Visits.</w:t>
      </w:r>
    </w:p>
    <w:p w14:paraId="01C918F9" w14:textId="77777777" w:rsidR="00F10CCC" w:rsidRPr="00581042" w:rsidRDefault="00F10CCC" w:rsidP="00CA0AB7">
      <w:pPr>
        <w:tabs>
          <w:tab w:val="left" w:pos="360"/>
          <w:tab w:val="left" w:pos="600"/>
          <w:tab w:val="left" w:pos="720"/>
          <w:tab w:val="left" w:pos="1200"/>
          <w:tab w:val="left" w:pos="1800"/>
          <w:tab w:val="left" w:pos="2160"/>
          <w:tab w:val="left" w:pos="3330"/>
          <w:tab w:val="left" w:pos="5760"/>
          <w:tab w:val="left" w:pos="8400"/>
          <w:tab w:val="right" w:pos="9960"/>
          <w:tab w:val="left" w:pos="600"/>
          <w:tab w:val="left" w:pos="600"/>
          <w:tab w:val="left" w:pos="600"/>
          <w:tab w:val="left" w:pos="600"/>
          <w:tab w:val="left" w:pos="1200"/>
          <w:tab w:val="left" w:pos="600"/>
          <w:tab w:val="left" w:pos="600"/>
          <w:tab w:val="left" w:pos="600"/>
        </w:tabs>
        <w:spacing w:after="0" w:line="20" w:lineRule="atLeast"/>
        <w:ind w:right="288"/>
        <w:rPr>
          <w:rFonts w:ascii="Arial" w:hAnsi="Arial" w:cs="Arial"/>
          <w:sz w:val="16"/>
          <w:szCs w:val="16"/>
        </w:rPr>
      </w:pPr>
    </w:p>
    <w:p w14:paraId="5A4C9799" w14:textId="01F07BC6" w:rsidR="008C37BE" w:rsidRPr="00581042" w:rsidRDefault="008C37BE" w:rsidP="00CA0AB7">
      <w:pPr>
        <w:tabs>
          <w:tab w:val="left" w:pos="360"/>
          <w:tab w:val="left" w:pos="600"/>
          <w:tab w:val="left" w:pos="720"/>
          <w:tab w:val="left" w:pos="1200"/>
          <w:tab w:val="left" w:pos="1800"/>
          <w:tab w:val="left" w:pos="2160"/>
          <w:tab w:val="left" w:pos="3330"/>
          <w:tab w:val="left" w:pos="5760"/>
          <w:tab w:val="left" w:pos="8400"/>
          <w:tab w:val="right" w:pos="9960"/>
          <w:tab w:val="left" w:pos="600"/>
          <w:tab w:val="left" w:pos="600"/>
          <w:tab w:val="left" w:pos="600"/>
          <w:tab w:val="left" w:pos="600"/>
          <w:tab w:val="left" w:pos="1200"/>
          <w:tab w:val="left" w:pos="600"/>
          <w:tab w:val="left" w:pos="600"/>
          <w:tab w:val="left" w:pos="600"/>
        </w:tabs>
        <w:spacing w:after="0" w:line="20" w:lineRule="atLeast"/>
        <w:ind w:right="288"/>
        <w:rPr>
          <w:rFonts w:ascii="Arial" w:hAnsi="Arial" w:cs="Arial"/>
          <w:b/>
          <w:sz w:val="20"/>
          <w:szCs w:val="20"/>
        </w:rPr>
      </w:pPr>
      <w:r w:rsidRPr="00581042">
        <w:rPr>
          <w:rFonts w:ascii="Arial" w:hAnsi="Arial" w:cs="Arial"/>
          <w:sz w:val="20"/>
          <w:szCs w:val="20"/>
        </w:rPr>
        <w:lastRenderedPageBreak/>
        <w:t>Total visits per Injury will not exceed the combined Maximum shown in the Schedule of Benefits for All In-Hospital and Office Physician’s Visits.</w:t>
      </w:r>
    </w:p>
    <w:p w14:paraId="7AFA9A5C" w14:textId="77777777" w:rsidR="00402D42" w:rsidRPr="00581042" w:rsidRDefault="00402D42" w:rsidP="00CA0AB7">
      <w:pPr>
        <w:pStyle w:val="INOUTTOC"/>
        <w:spacing w:before="0" w:after="0" w:line="20" w:lineRule="atLeast"/>
        <w:jc w:val="left"/>
        <w:rPr>
          <w:rFonts w:ascii="Arial" w:hAnsi="Arial" w:cs="Arial"/>
          <w:sz w:val="16"/>
          <w:szCs w:val="16"/>
        </w:rPr>
      </w:pPr>
      <w:bookmarkStart w:id="31" w:name="_Toc351711185"/>
      <w:bookmarkStart w:id="32" w:name="_Toc351711293"/>
    </w:p>
    <w:p w14:paraId="62BC69F6" w14:textId="2A077405"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CONSULTANT PHYSICIAN BENEFIT</w:t>
      </w:r>
      <w:bookmarkEnd w:id="31"/>
      <w:bookmarkEnd w:id="32"/>
    </w:p>
    <w:p w14:paraId="6153DD70" w14:textId="77777777" w:rsidR="00F10CCC" w:rsidRPr="00581042" w:rsidRDefault="008C37BE" w:rsidP="00CA0AB7">
      <w:pPr>
        <w:pStyle w:val="Style12"/>
        <w:tabs>
          <w:tab w:val="left" w:pos="360"/>
        </w:tabs>
        <w:spacing w:line="20" w:lineRule="atLeast"/>
        <w:jc w:val="left"/>
        <w:rPr>
          <w:rFonts w:ascii="Arial" w:hAnsi="Arial" w:cs="Arial"/>
          <w:sz w:val="20"/>
          <w:szCs w:val="20"/>
        </w:rPr>
      </w:pPr>
      <w:r w:rsidRPr="00581042">
        <w:rPr>
          <w:rFonts w:ascii="Arial" w:hAnsi="Arial" w:cs="Arial"/>
          <w:sz w:val="20"/>
          <w:szCs w:val="20"/>
        </w:rPr>
        <w:t>If, by reason of Injury or Sickness, a Plan Participant requires the services of a Consultant or Specialist when they are deemed necessary and ordered by an attending Physician for the purpose of confirming or determining a diagnosis, We will pay the Covered Percentage of</w:t>
      </w:r>
      <w:bookmarkStart w:id="33" w:name="_Toc351711186"/>
      <w:bookmarkStart w:id="34" w:name="_Toc351711294"/>
      <w:r w:rsidR="00F10CCC" w:rsidRPr="00581042">
        <w:rPr>
          <w:rFonts w:ascii="Arial" w:hAnsi="Arial" w:cs="Arial"/>
          <w:sz w:val="20"/>
          <w:szCs w:val="20"/>
        </w:rPr>
        <w:t xml:space="preserve"> the Covered Expenses incurred.</w:t>
      </w:r>
    </w:p>
    <w:p w14:paraId="478A232B" w14:textId="77777777" w:rsidR="00F10CCC" w:rsidRPr="00581042" w:rsidRDefault="00F10CCC" w:rsidP="00CA0AB7">
      <w:pPr>
        <w:pStyle w:val="Style12"/>
        <w:tabs>
          <w:tab w:val="left" w:pos="360"/>
        </w:tabs>
        <w:spacing w:line="20" w:lineRule="atLeast"/>
        <w:jc w:val="left"/>
        <w:rPr>
          <w:rFonts w:ascii="Arial" w:hAnsi="Arial" w:cs="Arial"/>
          <w:sz w:val="16"/>
          <w:szCs w:val="16"/>
        </w:rPr>
      </w:pPr>
    </w:p>
    <w:p w14:paraId="5905D245" w14:textId="422CB0DF" w:rsidR="008C37BE" w:rsidRPr="00581042" w:rsidRDefault="008C37BE" w:rsidP="00BE0E2C">
      <w:pPr>
        <w:pStyle w:val="Style12"/>
        <w:tabs>
          <w:tab w:val="left" w:pos="360"/>
        </w:tabs>
        <w:spacing w:line="20" w:lineRule="atLeast"/>
        <w:jc w:val="left"/>
        <w:rPr>
          <w:rFonts w:ascii="Arial" w:hAnsi="Arial" w:cs="Arial"/>
          <w:sz w:val="20"/>
          <w:szCs w:val="20"/>
        </w:rPr>
      </w:pPr>
      <w:r w:rsidRPr="00581042">
        <w:rPr>
          <w:rFonts w:ascii="Arial" w:hAnsi="Arial" w:cs="Arial"/>
          <w:b/>
          <w:sz w:val="22"/>
          <w:szCs w:val="22"/>
        </w:rPr>
        <w:t>RADIATION/ CHEMOTHERAPY THERAPY EXPENSE BENEFIT</w:t>
      </w:r>
      <w:bookmarkEnd w:id="33"/>
      <w:bookmarkEnd w:id="34"/>
    </w:p>
    <w:p w14:paraId="4F609248" w14:textId="77777777" w:rsidR="008C37BE" w:rsidRPr="00581042" w:rsidRDefault="008C37BE" w:rsidP="00BE0E2C">
      <w:pPr>
        <w:tabs>
          <w:tab w:val="left" w:pos="360"/>
        </w:tabs>
        <w:spacing w:after="0" w:line="20" w:lineRule="atLeast"/>
        <w:rPr>
          <w:rFonts w:ascii="Arial" w:hAnsi="Arial" w:cs="Arial"/>
          <w:sz w:val="20"/>
          <w:szCs w:val="20"/>
        </w:rPr>
      </w:pPr>
      <w:r w:rsidRPr="00581042">
        <w:rPr>
          <w:rFonts w:ascii="Arial" w:hAnsi="Arial" w:cs="Arial"/>
          <w:sz w:val="20"/>
          <w:szCs w:val="20"/>
        </w:rPr>
        <w:t xml:space="preserve">We will pay the Covered Percentage for the Covered Expenses incurred by a Plan Participant for drugs used in antineoplastic therapy and the cost of its administration. Coverage is provided for any drug approved by the Federal Food and Drug Administration (FDA), regardless </w:t>
      </w:r>
      <w:r w:rsidRPr="00581042">
        <w:rPr>
          <w:rFonts w:ascii="Arial" w:hAnsi="Arial" w:cs="Arial"/>
          <w:spacing w:val="-2"/>
          <w:sz w:val="20"/>
          <w:szCs w:val="20"/>
        </w:rPr>
        <w:t>of whether the specific neoplasm for which the drug is being used</w:t>
      </w:r>
      <w:r w:rsidRPr="00581042">
        <w:rPr>
          <w:rFonts w:ascii="Arial" w:hAnsi="Arial" w:cs="Arial"/>
          <w:sz w:val="20"/>
          <w:szCs w:val="20"/>
        </w:rPr>
        <w:t xml:space="preserve"> as treatment is the specific neoplasm for which the drug was approved by the FDA, so long as:</w:t>
      </w:r>
    </w:p>
    <w:p w14:paraId="46D8BF9A" w14:textId="77777777" w:rsidR="008C37BE" w:rsidRPr="00581042" w:rsidRDefault="008C37BE" w:rsidP="00CA0AB7">
      <w:pPr>
        <w:widowControl w:val="0"/>
        <w:numPr>
          <w:ilvl w:val="0"/>
          <w:numId w:val="35"/>
        </w:numPr>
        <w:tabs>
          <w:tab w:val="left" w:pos="360"/>
        </w:tabs>
        <w:autoSpaceDE w:val="0"/>
        <w:autoSpaceDN w:val="0"/>
        <w:spacing w:after="0" w:line="20" w:lineRule="atLeast"/>
        <w:ind w:right="144" w:hanging="450"/>
        <w:rPr>
          <w:rFonts w:ascii="Arial" w:hAnsi="Arial" w:cs="Arial"/>
          <w:sz w:val="20"/>
          <w:szCs w:val="20"/>
        </w:rPr>
      </w:pPr>
      <w:r w:rsidRPr="00581042">
        <w:rPr>
          <w:rFonts w:ascii="Arial" w:hAnsi="Arial" w:cs="Arial"/>
          <w:sz w:val="20"/>
          <w:szCs w:val="20"/>
        </w:rPr>
        <w:t>the drug is ordered by a Physician for the treatment of a specific type of neoplasm;</w:t>
      </w:r>
    </w:p>
    <w:p w14:paraId="043B62EC" w14:textId="77777777" w:rsidR="008C37BE" w:rsidRPr="00581042" w:rsidRDefault="008C37BE" w:rsidP="00CA0AB7">
      <w:pPr>
        <w:widowControl w:val="0"/>
        <w:numPr>
          <w:ilvl w:val="0"/>
          <w:numId w:val="35"/>
        </w:numPr>
        <w:tabs>
          <w:tab w:val="left" w:pos="360"/>
        </w:tabs>
        <w:autoSpaceDE w:val="0"/>
        <w:autoSpaceDN w:val="0"/>
        <w:spacing w:after="0" w:line="20" w:lineRule="atLeast"/>
        <w:ind w:right="144" w:hanging="450"/>
        <w:rPr>
          <w:rFonts w:ascii="Arial" w:hAnsi="Arial" w:cs="Arial"/>
          <w:sz w:val="20"/>
          <w:szCs w:val="20"/>
        </w:rPr>
      </w:pPr>
      <w:r w:rsidRPr="00581042">
        <w:rPr>
          <w:rFonts w:ascii="Arial" w:hAnsi="Arial" w:cs="Arial"/>
          <w:sz w:val="20"/>
          <w:szCs w:val="20"/>
        </w:rPr>
        <w:t>the drug is approved by the FDA for use in antineoplastic therapy;</w:t>
      </w:r>
    </w:p>
    <w:p w14:paraId="754EA164" w14:textId="77777777" w:rsidR="008C37BE" w:rsidRPr="00581042" w:rsidRDefault="008C37BE" w:rsidP="00CA0AB7">
      <w:pPr>
        <w:widowControl w:val="0"/>
        <w:numPr>
          <w:ilvl w:val="0"/>
          <w:numId w:val="35"/>
        </w:numPr>
        <w:tabs>
          <w:tab w:val="left" w:pos="360"/>
        </w:tabs>
        <w:autoSpaceDE w:val="0"/>
        <w:autoSpaceDN w:val="0"/>
        <w:spacing w:after="0" w:line="20" w:lineRule="atLeast"/>
        <w:ind w:right="144" w:hanging="450"/>
        <w:rPr>
          <w:rFonts w:ascii="Arial" w:hAnsi="Arial" w:cs="Arial"/>
          <w:sz w:val="20"/>
          <w:szCs w:val="20"/>
        </w:rPr>
      </w:pPr>
      <w:r w:rsidRPr="00581042">
        <w:rPr>
          <w:rFonts w:ascii="Arial" w:hAnsi="Arial" w:cs="Arial"/>
          <w:sz w:val="20"/>
          <w:szCs w:val="20"/>
        </w:rPr>
        <w:t>the drug is used as part of an antineoplastic drug regimen;</w:t>
      </w:r>
    </w:p>
    <w:p w14:paraId="6492793B" w14:textId="77777777" w:rsidR="008C37BE" w:rsidRPr="00581042" w:rsidRDefault="008C37BE" w:rsidP="00CA0AB7">
      <w:pPr>
        <w:pStyle w:val="Style1"/>
        <w:numPr>
          <w:ilvl w:val="0"/>
          <w:numId w:val="35"/>
        </w:numPr>
        <w:tabs>
          <w:tab w:val="left" w:pos="360"/>
        </w:tabs>
        <w:adjustRightInd/>
        <w:spacing w:line="20" w:lineRule="atLeast"/>
        <w:ind w:right="144" w:hanging="450"/>
        <w:rPr>
          <w:rFonts w:ascii="Arial" w:hAnsi="Arial" w:cs="Arial"/>
        </w:rPr>
      </w:pPr>
      <w:r w:rsidRPr="00581042">
        <w:rPr>
          <w:rFonts w:ascii="Arial" w:hAnsi="Arial" w:cs="Arial"/>
        </w:rPr>
        <w:t>current medical literature substantiates its efficacy, and recognized oncology organizations generally accept the treatment; and</w:t>
      </w:r>
    </w:p>
    <w:p w14:paraId="6241A8AB" w14:textId="77777777" w:rsidR="008C37BE" w:rsidRPr="00581042" w:rsidRDefault="008C37BE" w:rsidP="00CA0AB7">
      <w:pPr>
        <w:pStyle w:val="Style1"/>
        <w:numPr>
          <w:ilvl w:val="0"/>
          <w:numId w:val="35"/>
        </w:numPr>
        <w:tabs>
          <w:tab w:val="left" w:pos="360"/>
        </w:tabs>
        <w:adjustRightInd/>
        <w:spacing w:line="20" w:lineRule="atLeast"/>
        <w:ind w:right="144" w:hanging="450"/>
        <w:rPr>
          <w:rFonts w:ascii="Arial" w:hAnsi="Arial" w:cs="Arial"/>
        </w:rPr>
      </w:pPr>
      <w:r w:rsidRPr="00581042">
        <w:rPr>
          <w:rFonts w:ascii="Arial" w:hAnsi="Arial" w:cs="Arial"/>
        </w:rPr>
        <w:t>the Physician has obtained informed consent from the patient for the treatment regimen that includes FDA approved drugs for off-label indications.</w:t>
      </w:r>
    </w:p>
    <w:p w14:paraId="39989253" w14:textId="77777777" w:rsidR="00116619" w:rsidRPr="00581042" w:rsidRDefault="00116619" w:rsidP="00CA0AB7">
      <w:pPr>
        <w:pStyle w:val="INOUTTOC"/>
        <w:spacing w:before="0" w:after="0" w:line="20" w:lineRule="atLeast"/>
        <w:jc w:val="left"/>
        <w:rPr>
          <w:rFonts w:ascii="Arial" w:hAnsi="Arial" w:cs="Arial"/>
          <w:sz w:val="16"/>
          <w:szCs w:val="16"/>
        </w:rPr>
      </w:pPr>
      <w:bookmarkStart w:id="35" w:name="_Toc351711187"/>
      <w:bookmarkStart w:id="36" w:name="_Toc351711295"/>
    </w:p>
    <w:p w14:paraId="28290456" w14:textId="57AA4151"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EMERGENCY ROOM BENEFIT</w:t>
      </w:r>
      <w:bookmarkEnd w:id="35"/>
      <w:bookmarkEnd w:id="36"/>
    </w:p>
    <w:p w14:paraId="48983175" w14:textId="77777777" w:rsidR="008C37BE" w:rsidRPr="00581042" w:rsidRDefault="008C37BE" w:rsidP="00CA0AB7">
      <w:pPr>
        <w:tabs>
          <w:tab w:val="left" w:pos="360"/>
          <w:tab w:val="left" w:pos="600"/>
          <w:tab w:val="left" w:pos="720"/>
          <w:tab w:val="left" w:pos="1200"/>
          <w:tab w:val="left" w:pos="1800"/>
          <w:tab w:val="left" w:pos="2160"/>
          <w:tab w:val="left" w:pos="3330"/>
          <w:tab w:val="left" w:pos="5760"/>
          <w:tab w:val="left" w:pos="8400"/>
          <w:tab w:val="right" w:pos="9960"/>
          <w:tab w:val="left" w:pos="600"/>
          <w:tab w:val="left" w:pos="600"/>
          <w:tab w:val="left" w:pos="600"/>
          <w:tab w:val="left" w:pos="600"/>
          <w:tab w:val="left" w:pos="1200"/>
          <w:tab w:val="left" w:pos="600"/>
          <w:tab w:val="left" w:pos="600"/>
          <w:tab w:val="left" w:pos="600"/>
        </w:tabs>
        <w:spacing w:after="0" w:line="20" w:lineRule="atLeast"/>
        <w:ind w:right="288"/>
        <w:rPr>
          <w:rFonts w:ascii="Arial" w:hAnsi="Arial" w:cs="Arial"/>
          <w:sz w:val="20"/>
          <w:szCs w:val="20"/>
        </w:rPr>
      </w:pPr>
      <w:r w:rsidRPr="00581042">
        <w:rPr>
          <w:rFonts w:ascii="Arial" w:hAnsi="Arial" w:cs="Arial"/>
          <w:sz w:val="20"/>
          <w:szCs w:val="20"/>
        </w:rPr>
        <w:t>We will pay this benefit if the Plan Participant requires Emergency Room treatment due to a Covered Loss resulting directly and independently of all other causes from a Covered Injury or Sickness.</w:t>
      </w:r>
    </w:p>
    <w:p w14:paraId="11AE23A8" w14:textId="77777777" w:rsidR="008C37BE" w:rsidRPr="00581042" w:rsidRDefault="008C37BE" w:rsidP="00CA0AB7">
      <w:pPr>
        <w:tabs>
          <w:tab w:val="left" w:pos="360"/>
          <w:tab w:val="left" w:pos="600"/>
          <w:tab w:val="left" w:pos="720"/>
          <w:tab w:val="left" w:pos="1200"/>
          <w:tab w:val="left" w:pos="1800"/>
          <w:tab w:val="left" w:pos="2160"/>
          <w:tab w:val="left" w:pos="3150"/>
          <w:tab w:val="left" w:pos="3330"/>
          <w:tab w:val="left" w:pos="3600"/>
          <w:tab w:val="left" w:pos="5760"/>
          <w:tab w:val="left" w:pos="8400"/>
          <w:tab w:val="right" w:pos="9960"/>
          <w:tab w:val="left" w:pos="600"/>
          <w:tab w:val="left" w:pos="600"/>
          <w:tab w:val="left" w:pos="600"/>
          <w:tab w:val="left" w:pos="600"/>
          <w:tab w:val="left" w:pos="1200"/>
          <w:tab w:val="left" w:pos="600"/>
          <w:tab w:val="left" w:pos="600"/>
          <w:tab w:val="left" w:pos="600"/>
        </w:tabs>
        <w:spacing w:after="0" w:line="20" w:lineRule="atLeast"/>
        <w:ind w:right="288"/>
        <w:rPr>
          <w:rFonts w:ascii="Arial" w:hAnsi="Arial" w:cs="Arial"/>
          <w:sz w:val="20"/>
          <w:szCs w:val="20"/>
        </w:rPr>
      </w:pPr>
      <w:r w:rsidRPr="00581042">
        <w:rPr>
          <w:rFonts w:ascii="Arial" w:hAnsi="Arial" w:cs="Arial"/>
          <w:b/>
          <w:sz w:val="20"/>
          <w:szCs w:val="20"/>
        </w:rPr>
        <w:t xml:space="preserve">Emergency Room </w:t>
      </w:r>
      <w:r w:rsidRPr="00581042">
        <w:rPr>
          <w:rFonts w:ascii="Arial" w:hAnsi="Arial" w:cs="Arial"/>
          <w:sz w:val="20"/>
          <w:szCs w:val="20"/>
        </w:rPr>
        <w:t>means a trauma center or special area in a Hospital that is equipped and staffed to give people emergency treatment on an outpatient basis.  An Emergency Room is not a clinic or Physician’s office.</w:t>
      </w:r>
    </w:p>
    <w:p w14:paraId="609AA8D0" w14:textId="77777777" w:rsidR="008C37BE" w:rsidRPr="00581042" w:rsidRDefault="008C37BE" w:rsidP="00CA0AB7">
      <w:pPr>
        <w:tabs>
          <w:tab w:val="left" w:pos="360"/>
          <w:tab w:val="left" w:pos="600"/>
          <w:tab w:val="left" w:pos="720"/>
          <w:tab w:val="left" w:pos="1200"/>
          <w:tab w:val="left" w:pos="1800"/>
          <w:tab w:val="left" w:pos="2160"/>
          <w:tab w:val="left" w:pos="3150"/>
          <w:tab w:val="left" w:pos="3330"/>
          <w:tab w:val="left" w:pos="3600"/>
          <w:tab w:val="left" w:pos="5760"/>
          <w:tab w:val="left" w:pos="8400"/>
          <w:tab w:val="right" w:pos="9960"/>
          <w:tab w:val="left" w:pos="600"/>
          <w:tab w:val="left" w:pos="600"/>
          <w:tab w:val="left" w:pos="600"/>
          <w:tab w:val="left" w:pos="600"/>
          <w:tab w:val="left" w:pos="1200"/>
          <w:tab w:val="left" w:pos="600"/>
          <w:tab w:val="left" w:pos="600"/>
          <w:tab w:val="left" w:pos="600"/>
        </w:tabs>
        <w:spacing w:after="0" w:line="20" w:lineRule="atLeast"/>
        <w:ind w:right="288"/>
        <w:rPr>
          <w:rFonts w:ascii="Arial" w:hAnsi="Arial" w:cs="Arial"/>
          <w:sz w:val="20"/>
          <w:szCs w:val="20"/>
        </w:rPr>
      </w:pPr>
      <w:r w:rsidRPr="00581042">
        <w:rPr>
          <w:rFonts w:ascii="Arial" w:hAnsi="Arial" w:cs="Arial"/>
          <w:sz w:val="20"/>
          <w:szCs w:val="20"/>
        </w:rPr>
        <w:t>Services including physician charges and related x-ray/laboratory interpretations will be paid under this benefit.</w:t>
      </w:r>
    </w:p>
    <w:p w14:paraId="0DEECC9F" w14:textId="77777777" w:rsidR="00116619" w:rsidRPr="00581042" w:rsidRDefault="00116619" w:rsidP="00CA0AB7">
      <w:pPr>
        <w:pStyle w:val="INOUTTOC"/>
        <w:spacing w:before="0" w:after="0" w:line="20" w:lineRule="atLeast"/>
        <w:jc w:val="left"/>
        <w:rPr>
          <w:rFonts w:ascii="Arial" w:hAnsi="Arial" w:cs="Arial"/>
          <w:sz w:val="16"/>
          <w:szCs w:val="16"/>
        </w:rPr>
      </w:pPr>
      <w:bookmarkStart w:id="37" w:name="_Toc351711188"/>
      <w:bookmarkStart w:id="38" w:name="_Toc351711296"/>
    </w:p>
    <w:p w14:paraId="669808AF" w14:textId="27449AAE"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WELLNESS MEDICAL EXPENSE BENEFIT</w:t>
      </w:r>
      <w:bookmarkEnd w:id="37"/>
      <w:bookmarkEnd w:id="38"/>
    </w:p>
    <w:p w14:paraId="71921FFA" w14:textId="77777777" w:rsidR="008C37BE" w:rsidRPr="00581042" w:rsidRDefault="008C37BE" w:rsidP="00CA0AB7">
      <w:pPr>
        <w:pStyle w:val="PlainText"/>
        <w:tabs>
          <w:tab w:val="left" w:pos="360"/>
        </w:tabs>
        <w:spacing w:line="20" w:lineRule="atLeast"/>
        <w:rPr>
          <w:rFonts w:ascii="Arial" w:hAnsi="Arial" w:cs="Arial"/>
        </w:rPr>
      </w:pPr>
      <w:r w:rsidRPr="00581042">
        <w:rPr>
          <w:rFonts w:ascii="Arial" w:hAnsi="Arial" w:cs="Arial"/>
        </w:rPr>
        <w:t>We will pay Eligible Expenses, as per the limits stated in the Schedule of Benefits, Sickness Medical.  Coverage is limited to the following expenses incurred subject to Exclusions.  This benefit is not subject to Deductible or Coinsurance.  In no event will the Company’s maximum liability exceed the maximum stated in the Schedule of Benefits, as to expenses during any one period of individual coverage.  Covered wellness expenses include:</w:t>
      </w:r>
    </w:p>
    <w:p w14:paraId="0DE1A412" w14:textId="77777777" w:rsidR="008C37BE" w:rsidRPr="00581042" w:rsidRDefault="008C37BE" w:rsidP="00CA0AB7">
      <w:pPr>
        <w:numPr>
          <w:ilvl w:val="0"/>
          <w:numId w:val="36"/>
        </w:numPr>
        <w:tabs>
          <w:tab w:val="left" w:pos="360"/>
          <w:tab w:val="left" w:pos="108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Routine physical examinations</w:t>
      </w:r>
    </w:p>
    <w:p w14:paraId="24600FE5" w14:textId="77777777" w:rsidR="008C37BE" w:rsidRPr="00581042" w:rsidRDefault="008C37BE" w:rsidP="00CA0AB7">
      <w:pPr>
        <w:numPr>
          <w:ilvl w:val="0"/>
          <w:numId w:val="36"/>
        </w:numPr>
        <w:tabs>
          <w:tab w:val="left" w:pos="360"/>
          <w:tab w:val="left" w:pos="108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Preventive medical attention.</w:t>
      </w:r>
    </w:p>
    <w:p w14:paraId="6319B466" w14:textId="77777777" w:rsidR="001F7045" w:rsidRPr="00581042" w:rsidRDefault="001F7045" w:rsidP="00CA0AB7">
      <w:pPr>
        <w:spacing w:after="0" w:line="20" w:lineRule="atLeast"/>
        <w:rPr>
          <w:rFonts w:ascii="Arial" w:hAnsi="Arial" w:cs="Arial"/>
          <w:b/>
          <w:sz w:val="16"/>
          <w:szCs w:val="16"/>
        </w:rPr>
      </w:pPr>
      <w:bookmarkStart w:id="39" w:name="_Toc351711191"/>
      <w:bookmarkStart w:id="40" w:name="_Toc351711299"/>
    </w:p>
    <w:p w14:paraId="26119617" w14:textId="5F949B61" w:rsidR="008C37BE" w:rsidRPr="00581042" w:rsidRDefault="008C37BE" w:rsidP="00CA0AB7">
      <w:pPr>
        <w:spacing w:after="0" w:line="20" w:lineRule="atLeast"/>
        <w:rPr>
          <w:rFonts w:ascii="Arial" w:hAnsi="Arial" w:cs="Arial"/>
          <w:b/>
        </w:rPr>
      </w:pPr>
      <w:r w:rsidRPr="00581042">
        <w:rPr>
          <w:rFonts w:ascii="Arial" w:hAnsi="Arial" w:cs="Arial"/>
          <w:b/>
        </w:rPr>
        <w:t>EXTENSION OF ACCIDENT AND SICKNESS MEDICAL BENEFITS</w:t>
      </w:r>
    </w:p>
    <w:p w14:paraId="223CAFB6" w14:textId="77777777" w:rsidR="008C37BE" w:rsidRPr="00581042" w:rsidRDefault="008C37BE" w:rsidP="00CA0AB7">
      <w:pPr>
        <w:spacing w:after="0" w:line="20" w:lineRule="atLeast"/>
        <w:rPr>
          <w:rFonts w:ascii="Arial" w:hAnsi="Arial" w:cs="Arial"/>
          <w:sz w:val="20"/>
          <w:szCs w:val="20"/>
        </w:rPr>
      </w:pPr>
      <w:r w:rsidRPr="00581042">
        <w:rPr>
          <w:rFonts w:ascii="Arial" w:hAnsi="Arial" w:cs="Arial"/>
          <w:sz w:val="20"/>
          <w:szCs w:val="20"/>
        </w:rPr>
        <w:t>If a Plan Participant is under the care and treatment of a Physician and Hospital confined on the Termination Date of the Policy benefits will continue to be paid for that condition for a period</w:t>
      </w:r>
      <w:r w:rsidRPr="00581042">
        <w:rPr>
          <w:rFonts w:ascii="Arial" w:hAnsi="Arial" w:cs="Arial"/>
          <w:b/>
          <w:sz w:val="20"/>
          <w:szCs w:val="20"/>
        </w:rPr>
        <w:t xml:space="preserve"> </w:t>
      </w:r>
      <w:r w:rsidRPr="00581042">
        <w:rPr>
          <w:rFonts w:ascii="Arial" w:hAnsi="Arial" w:cs="Arial"/>
          <w:sz w:val="20"/>
          <w:szCs w:val="20"/>
        </w:rPr>
        <w:t>of up to 90 days or the maximum benefit has been paid, whichever occurs first.</w:t>
      </w:r>
    </w:p>
    <w:p w14:paraId="2FE4CE71" w14:textId="77777777" w:rsidR="002B481D" w:rsidRPr="00581042" w:rsidRDefault="002B481D" w:rsidP="00CA0AB7">
      <w:pPr>
        <w:pStyle w:val="INOUTTOC"/>
        <w:spacing w:before="0" w:after="0" w:line="20" w:lineRule="atLeast"/>
        <w:jc w:val="left"/>
        <w:rPr>
          <w:rFonts w:ascii="Arial" w:hAnsi="Arial" w:cs="Arial"/>
          <w:sz w:val="16"/>
          <w:szCs w:val="16"/>
        </w:rPr>
      </w:pPr>
    </w:p>
    <w:p w14:paraId="7AB47DE7" w14:textId="057D3848"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MATERNITY AND PRE-NATAL CARE BENEFIT</w:t>
      </w:r>
      <w:bookmarkEnd w:id="39"/>
      <w:bookmarkEnd w:id="40"/>
    </w:p>
    <w:p w14:paraId="794F0372"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When a covered Maternity is incurred by a Plan Participant the Company will pay the Usual, Reasonable and Customary medical expenses in excess of the Deductible and Coinsurance as stated in the Schedule of Benefits, Maternity.  In no event will the Company’s maximum liability exceed the maximum stated in the Schedule of Benefits Maternity, as to Eligible Expenses during any one period of individual coverage.</w:t>
      </w:r>
    </w:p>
    <w:p w14:paraId="4EEBAA9E" w14:textId="77777777" w:rsidR="00153382" w:rsidRPr="00581042" w:rsidRDefault="00153382" w:rsidP="00CA0AB7">
      <w:pPr>
        <w:tabs>
          <w:tab w:val="left" w:pos="360"/>
        </w:tabs>
        <w:spacing w:after="0" w:line="20" w:lineRule="atLeast"/>
        <w:rPr>
          <w:rFonts w:ascii="Arial" w:hAnsi="Arial" w:cs="Arial"/>
          <w:sz w:val="16"/>
          <w:szCs w:val="16"/>
        </w:rPr>
      </w:pPr>
    </w:p>
    <w:p w14:paraId="6744286B" w14:textId="03D2F41D"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 xml:space="preserve">Benefits will be payable for Eligible Expenses </w:t>
      </w:r>
      <w:proofErr w:type="gramStart"/>
      <w:r w:rsidRPr="00581042">
        <w:rPr>
          <w:rFonts w:ascii="Arial" w:hAnsi="Arial" w:cs="Arial"/>
          <w:sz w:val="20"/>
          <w:szCs w:val="20"/>
        </w:rPr>
        <w:t>an</w:t>
      </w:r>
      <w:proofErr w:type="gramEnd"/>
      <w:r w:rsidRPr="00581042">
        <w:rPr>
          <w:rFonts w:ascii="Arial" w:hAnsi="Arial" w:cs="Arial"/>
          <w:sz w:val="20"/>
          <w:szCs w:val="20"/>
        </w:rPr>
        <w:t xml:space="preserve"> Plan Participant incurs before, during, and after delivery of a Child, including Physician, Hospital, laboratory, and ultrasound services.  Coverage for the Inpatient postpartum stay for the Plan Participant and her newborn Child in a Hospital, will, at a minimum, be for the length of stay recommended by the American Academy of Pediatrics and the American College of Obstetricians and Gynecologists in their guidelines for Perinatal Care.</w:t>
      </w:r>
    </w:p>
    <w:p w14:paraId="2425D9FD" w14:textId="77777777" w:rsidR="00116619" w:rsidRPr="00581042" w:rsidRDefault="00116619" w:rsidP="00CA0AB7">
      <w:pPr>
        <w:tabs>
          <w:tab w:val="left" w:pos="360"/>
        </w:tabs>
        <w:spacing w:after="0" w:line="20" w:lineRule="atLeast"/>
        <w:rPr>
          <w:rFonts w:ascii="Arial" w:hAnsi="Arial" w:cs="Arial"/>
          <w:sz w:val="16"/>
          <w:szCs w:val="16"/>
        </w:rPr>
      </w:pPr>
    </w:p>
    <w:p w14:paraId="3CCF8263" w14:textId="133CF23D"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Coverage for a length of stay shorter than the minimum period mentioned above may be permitted if the Plan Participant Person’s attending Physician determines further Inpatient postpartum care in not necessary for the Plan Participant or her newborn Child provided the following are met:</w:t>
      </w:r>
    </w:p>
    <w:p w14:paraId="7FC9F0EB" w14:textId="77777777" w:rsidR="008C37BE" w:rsidRPr="00581042" w:rsidRDefault="008C37BE" w:rsidP="00CA0AB7">
      <w:pPr>
        <w:numPr>
          <w:ilvl w:val="0"/>
          <w:numId w:val="38"/>
        </w:numPr>
        <w:tabs>
          <w:tab w:val="left" w:pos="360"/>
          <w:tab w:val="left" w:pos="108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 xml:space="preserve">In the opinion of the Plan Participant Person’s attending Physician, the newborn Child meets the criteria for medical stability in the guidelines for Perinatal Care prepared by the Academy of Pediatrics and the American </w:t>
      </w:r>
      <w:r w:rsidRPr="00581042">
        <w:rPr>
          <w:rFonts w:ascii="Arial" w:hAnsi="Arial" w:cs="Arial"/>
          <w:sz w:val="20"/>
          <w:szCs w:val="20"/>
        </w:rPr>
        <w:lastRenderedPageBreak/>
        <w:t>College of Obstetricians and Gynecologists that determine the appropriate length of stay based upon the evaluation of:</w:t>
      </w:r>
    </w:p>
    <w:p w14:paraId="012C693A" w14:textId="77777777" w:rsidR="008C37BE" w:rsidRPr="00581042" w:rsidRDefault="008C37BE" w:rsidP="00CA0AB7">
      <w:pPr>
        <w:numPr>
          <w:ilvl w:val="1"/>
          <w:numId w:val="38"/>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The antepartum, intrapartum, postpartum course of the mother and infant;</w:t>
      </w:r>
    </w:p>
    <w:p w14:paraId="1FCD814E" w14:textId="77777777" w:rsidR="008C37BE" w:rsidRPr="00581042" w:rsidRDefault="008C37BE" w:rsidP="00CA0AB7">
      <w:pPr>
        <w:numPr>
          <w:ilvl w:val="1"/>
          <w:numId w:val="38"/>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The gestational stage, birth weight, and clinical condition of the infant;</w:t>
      </w:r>
    </w:p>
    <w:p w14:paraId="29E65FC3" w14:textId="77777777" w:rsidR="008C37BE" w:rsidRPr="00581042" w:rsidRDefault="008C37BE" w:rsidP="00CA0AB7">
      <w:pPr>
        <w:numPr>
          <w:ilvl w:val="1"/>
          <w:numId w:val="38"/>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The demonstrated ability of the mother to care for the infant after discharge; and</w:t>
      </w:r>
    </w:p>
    <w:p w14:paraId="05F47354" w14:textId="77777777" w:rsidR="008C37BE" w:rsidRPr="00581042" w:rsidRDefault="008C37BE" w:rsidP="00CA0AB7">
      <w:pPr>
        <w:numPr>
          <w:ilvl w:val="1"/>
          <w:numId w:val="38"/>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The availability of post discharge follow up to verify the condition of the infant after discharge; and</w:t>
      </w:r>
    </w:p>
    <w:p w14:paraId="0DF9112F" w14:textId="77777777" w:rsidR="008C37BE" w:rsidRPr="00581042" w:rsidRDefault="008C37BE" w:rsidP="00153382">
      <w:pPr>
        <w:numPr>
          <w:ilvl w:val="0"/>
          <w:numId w:val="31"/>
        </w:numPr>
        <w:tabs>
          <w:tab w:val="left" w:pos="360"/>
          <w:tab w:val="left" w:pos="1080"/>
        </w:tabs>
        <w:overflowPunct w:val="0"/>
        <w:autoSpaceDE w:val="0"/>
        <w:autoSpaceDN w:val="0"/>
        <w:adjustRightInd w:val="0"/>
        <w:spacing w:after="0" w:line="20" w:lineRule="atLeast"/>
        <w:ind w:left="720"/>
        <w:textAlignment w:val="baseline"/>
        <w:rPr>
          <w:rFonts w:ascii="Arial" w:hAnsi="Arial" w:cs="Arial"/>
          <w:sz w:val="20"/>
          <w:szCs w:val="20"/>
        </w:rPr>
      </w:pPr>
      <w:r w:rsidRPr="00581042">
        <w:rPr>
          <w:rFonts w:ascii="Arial" w:hAnsi="Arial" w:cs="Arial"/>
          <w:sz w:val="20"/>
          <w:szCs w:val="20"/>
        </w:rPr>
        <w:t xml:space="preserve">One (1) at-home </w:t>
      </w:r>
      <w:proofErr w:type="spellStart"/>
      <w:r w:rsidRPr="00581042">
        <w:rPr>
          <w:rFonts w:ascii="Arial" w:hAnsi="Arial" w:cs="Arial"/>
          <w:sz w:val="20"/>
          <w:szCs w:val="20"/>
        </w:rPr>
        <w:t>post delivery</w:t>
      </w:r>
      <w:proofErr w:type="spellEnd"/>
      <w:r w:rsidRPr="00581042">
        <w:rPr>
          <w:rFonts w:ascii="Arial" w:hAnsi="Arial" w:cs="Arial"/>
          <w:sz w:val="20"/>
          <w:szCs w:val="20"/>
        </w:rPr>
        <w:t xml:space="preserve"> care visit is provided to the Plan Participant at her residence by a Physician or Registered Nurse performed no later than forty-eight (48) hours following discharge of the Plan Participant and her newborn Child from the Hospital.  Coverage for this visit includes, but is not limited to:</w:t>
      </w:r>
    </w:p>
    <w:p w14:paraId="2714E1A0" w14:textId="77777777" w:rsidR="008C37BE" w:rsidRPr="00581042" w:rsidRDefault="008C37BE" w:rsidP="00153382">
      <w:pPr>
        <w:numPr>
          <w:ilvl w:val="2"/>
          <w:numId w:val="39"/>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Parent education;</w:t>
      </w:r>
    </w:p>
    <w:p w14:paraId="67207307" w14:textId="77777777" w:rsidR="008C37BE" w:rsidRPr="00581042" w:rsidRDefault="008C37BE" w:rsidP="00153382">
      <w:pPr>
        <w:numPr>
          <w:ilvl w:val="2"/>
          <w:numId w:val="39"/>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Assistance in training in breast or bottle feeding; and</w:t>
      </w:r>
    </w:p>
    <w:p w14:paraId="62E9C911" w14:textId="77777777" w:rsidR="008C37BE" w:rsidRPr="00581042" w:rsidRDefault="008C37BE" w:rsidP="00153382">
      <w:pPr>
        <w:numPr>
          <w:ilvl w:val="2"/>
          <w:numId w:val="39"/>
        </w:numPr>
        <w:tabs>
          <w:tab w:val="left" w:pos="360"/>
          <w:tab w:val="left" w:pos="720"/>
        </w:tabs>
        <w:overflowPunct w:val="0"/>
        <w:autoSpaceDE w:val="0"/>
        <w:autoSpaceDN w:val="0"/>
        <w:adjustRightInd w:val="0"/>
        <w:spacing w:after="0" w:line="20" w:lineRule="atLeast"/>
        <w:textAlignment w:val="baseline"/>
        <w:rPr>
          <w:rFonts w:ascii="Arial" w:hAnsi="Arial" w:cs="Arial"/>
          <w:sz w:val="20"/>
          <w:szCs w:val="20"/>
        </w:rPr>
      </w:pPr>
      <w:r w:rsidRPr="00581042">
        <w:rPr>
          <w:rFonts w:ascii="Arial" w:hAnsi="Arial" w:cs="Arial"/>
          <w:sz w:val="20"/>
          <w:szCs w:val="20"/>
        </w:rPr>
        <w:t>Performance of any maternal or neonatal tests routinely performed during the usual course of Inpatient care for the Plan Participant or newborn Child, including the collection of an adequate sample for the hereditary and metabolic newborn screening.  (At the Plan Participant Person’s discretion, this visit may occur at the Physician’s office.)</w:t>
      </w:r>
    </w:p>
    <w:p w14:paraId="204F1775" w14:textId="77777777" w:rsidR="00116619" w:rsidRPr="00581042" w:rsidRDefault="00116619" w:rsidP="00CA0AB7">
      <w:pPr>
        <w:pStyle w:val="INOUTTOC"/>
        <w:spacing w:before="0" w:after="0" w:line="20" w:lineRule="atLeast"/>
        <w:jc w:val="left"/>
        <w:rPr>
          <w:rFonts w:ascii="Arial" w:hAnsi="Arial" w:cs="Arial"/>
          <w:sz w:val="16"/>
          <w:szCs w:val="16"/>
        </w:rPr>
      </w:pPr>
      <w:bookmarkStart w:id="41" w:name="_Toc351711192"/>
      <w:bookmarkStart w:id="42" w:name="_Toc351711300"/>
    </w:p>
    <w:p w14:paraId="75104F5A" w14:textId="59014208"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MENTAL AND NERVOUS CONDITIONS EXPENSE BENEFIT</w:t>
      </w:r>
      <w:bookmarkEnd w:id="41"/>
      <w:bookmarkEnd w:id="42"/>
    </w:p>
    <w:p w14:paraId="0DC12663" w14:textId="77777777" w:rsidR="008C37BE" w:rsidRPr="00581042" w:rsidRDefault="008C37BE" w:rsidP="00CA0AB7">
      <w:pPr>
        <w:tabs>
          <w:tab w:val="left" w:pos="360"/>
        </w:tabs>
        <w:spacing w:after="0" w:line="20" w:lineRule="atLeast"/>
        <w:ind w:right="72"/>
        <w:rPr>
          <w:rFonts w:ascii="Arial" w:hAnsi="Arial" w:cs="Arial"/>
          <w:sz w:val="20"/>
          <w:szCs w:val="20"/>
        </w:rPr>
      </w:pPr>
      <w:r w:rsidRPr="00581042">
        <w:rPr>
          <w:rFonts w:ascii="Arial" w:hAnsi="Arial" w:cs="Arial"/>
          <w:sz w:val="20"/>
          <w:szCs w:val="20"/>
        </w:rPr>
        <w:t xml:space="preserve">If a Plan Participant requires treatment for a Mental or Nervous Condition,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for such treatment as follows:</w:t>
      </w:r>
    </w:p>
    <w:p w14:paraId="77078306" w14:textId="77777777" w:rsidR="00116619" w:rsidRPr="00581042" w:rsidRDefault="00116619" w:rsidP="00CA0AB7">
      <w:pPr>
        <w:pStyle w:val="INOUTTOC"/>
        <w:spacing w:before="0" w:after="0" w:line="20" w:lineRule="atLeast"/>
        <w:jc w:val="left"/>
        <w:rPr>
          <w:rFonts w:ascii="Arial" w:hAnsi="Arial" w:cs="Arial"/>
          <w:sz w:val="16"/>
          <w:szCs w:val="16"/>
        </w:rPr>
      </w:pPr>
      <w:bookmarkStart w:id="43" w:name="_Toc351711193"/>
      <w:bookmarkStart w:id="44" w:name="_Toc351711301"/>
    </w:p>
    <w:p w14:paraId="45EA4CA7" w14:textId="6AB32E63" w:rsidR="008C37BE" w:rsidRPr="00581042" w:rsidRDefault="008C37BE" w:rsidP="00F10CCC">
      <w:pPr>
        <w:pStyle w:val="INOUTTOC"/>
        <w:spacing w:before="0" w:after="0" w:line="20" w:lineRule="atLeast"/>
        <w:ind w:left="360"/>
        <w:jc w:val="left"/>
        <w:rPr>
          <w:rFonts w:ascii="Arial" w:hAnsi="Arial" w:cs="Arial"/>
          <w:sz w:val="20"/>
          <w:szCs w:val="20"/>
        </w:rPr>
      </w:pPr>
      <w:r w:rsidRPr="00581042">
        <w:rPr>
          <w:rFonts w:ascii="Arial" w:hAnsi="Arial" w:cs="Arial"/>
          <w:sz w:val="20"/>
          <w:szCs w:val="20"/>
        </w:rPr>
        <w:t>BENEFITS FOR INPATIENT HOSPITAL CONFINEMENT</w:t>
      </w:r>
      <w:bookmarkEnd w:id="43"/>
      <w:bookmarkEnd w:id="44"/>
    </w:p>
    <w:p w14:paraId="488B6E58" w14:textId="77777777"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 xml:space="preserve">When a Plan Participant requires Hospital Confinement for treatment of a Mental or Nervous Condition,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the Covered Percentage of the Eligible Expenses incurred for such Hospital Confinement.</w:t>
      </w:r>
    </w:p>
    <w:p w14:paraId="28151158" w14:textId="77777777" w:rsidR="008C37BE" w:rsidRPr="00581042" w:rsidRDefault="008C37BE" w:rsidP="00F10CCC">
      <w:pPr>
        <w:tabs>
          <w:tab w:val="left" w:pos="360"/>
        </w:tabs>
        <w:spacing w:after="0" w:line="20" w:lineRule="atLeast"/>
        <w:ind w:left="360" w:right="1728"/>
        <w:rPr>
          <w:rFonts w:ascii="Arial" w:hAnsi="Arial" w:cs="Arial"/>
          <w:sz w:val="20"/>
          <w:szCs w:val="20"/>
        </w:rPr>
      </w:pPr>
      <w:r w:rsidRPr="00581042">
        <w:rPr>
          <w:rFonts w:ascii="Arial" w:hAnsi="Arial" w:cs="Arial"/>
          <w:spacing w:val="-2"/>
          <w:sz w:val="20"/>
          <w:szCs w:val="20"/>
        </w:rPr>
        <w:t>Such confinement must be in a licensed or certified facility, including Hospitals.</w:t>
      </w:r>
      <w:r w:rsidRPr="00581042">
        <w:rPr>
          <w:rFonts w:ascii="Arial" w:hAnsi="Arial" w:cs="Arial"/>
          <w:sz w:val="20"/>
          <w:szCs w:val="20"/>
        </w:rPr>
        <w:t xml:space="preserve"> </w:t>
      </w:r>
    </w:p>
    <w:p w14:paraId="77C9CA3B" w14:textId="77777777" w:rsidR="00116619" w:rsidRPr="00581042" w:rsidRDefault="00116619" w:rsidP="00F10CCC">
      <w:pPr>
        <w:pStyle w:val="INOUTTOC"/>
        <w:spacing w:before="0" w:after="0" w:line="20" w:lineRule="atLeast"/>
        <w:ind w:left="360"/>
        <w:jc w:val="left"/>
        <w:rPr>
          <w:rFonts w:ascii="Arial" w:hAnsi="Arial" w:cs="Arial"/>
          <w:sz w:val="16"/>
          <w:szCs w:val="16"/>
        </w:rPr>
      </w:pPr>
      <w:bookmarkStart w:id="45" w:name="_Toc351711194"/>
      <w:bookmarkStart w:id="46" w:name="_Toc351711302"/>
    </w:p>
    <w:p w14:paraId="4B471B9C" w14:textId="57A53407" w:rsidR="008C37BE" w:rsidRPr="00581042" w:rsidRDefault="008C37BE" w:rsidP="00F10CCC">
      <w:pPr>
        <w:pStyle w:val="INOUTTOC"/>
        <w:spacing w:before="0" w:after="0" w:line="20" w:lineRule="atLeast"/>
        <w:ind w:left="360"/>
        <w:jc w:val="left"/>
        <w:rPr>
          <w:rFonts w:ascii="Arial" w:hAnsi="Arial" w:cs="Arial"/>
          <w:sz w:val="20"/>
          <w:szCs w:val="20"/>
        </w:rPr>
      </w:pPr>
      <w:r w:rsidRPr="00581042">
        <w:rPr>
          <w:rFonts w:ascii="Arial" w:hAnsi="Arial" w:cs="Arial"/>
          <w:sz w:val="20"/>
          <w:szCs w:val="20"/>
        </w:rPr>
        <w:t>BENEFITS FOR OUTPATIENT M</w:t>
      </w:r>
      <w:r w:rsidR="005304B8" w:rsidRPr="00581042">
        <w:rPr>
          <w:rFonts w:ascii="Arial" w:hAnsi="Arial" w:cs="Arial"/>
          <w:sz w:val="20"/>
          <w:szCs w:val="20"/>
        </w:rPr>
        <w:t>ENTAL AND NERV</w:t>
      </w:r>
      <w:r w:rsidRPr="00581042">
        <w:rPr>
          <w:rFonts w:ascii="Arial" w:hAnsi="Arial" w:cs="Arial"/>
          <w:sz w:val="20"/>
          <w:szCs w:val="20"/>
        </w:rPr>
        <w:t>OUS SERVICES</w:t>
      </w:r>
      <w:bookmarkEnd w:id="45"/>
      <w:bookmarkEnd w:id="46"/>
    </w:p>
    <w:p w14:paraId="01FB03D2" w14:textId="77777777"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We will pay the Covered Percentage of the Eligible Expenses incurred for the outpatient treatment of Mental and Nervous Conditions as defined up to one visit per day.</w:t>
      </w:r>
    </w:p>
    <w:p w14:paraId="4A1318F7" w14:textId="77777777" w:rsidR="00116619" w:rsidRPr="00581042" w:rsidRDefault="00116619" w:rsidP="00F10CCC">
      <w:pPr>
        <w:tabs>
          <w:tab w:val="left" w:pos="360"/>
        </w:tabs>
        <w:spacing w:after="0" w:line="20" w:lineRule="atLeast"/>
        <w:ind w:left="360" w:right="72"/>
        <w:rPr>
          <w:rFonts w:ascii="Arial" w:hAnsi="Arial" w:cs="Arial"/>
          <w:spacing w:val="-2"/>
          <w:sz w:val="16"/>
          <w:szCs w:val="16"/>
        </w:rPr>
      </w:pPr>
    </w:p>
    <w:p w14:paraId="15CE4218" w14:textId="700D5216"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pacing w:val="-2"/>
          <w:sz w:val="20"/>
          <w:szCs w:val="20"/>
        </w:rPr>
        <w:t>The Mental and Nervous Condition must, in the professional judgment of healthcare providers, be</w:t>
      </w:r>
      <w:r w:rsidRPr="00581042">
        <w:rPr>
          <w:rFonts w:ascii="Arial" w:hAnsi="Arial" w:cs="Arial"/>
          <w:sz w:val="20"/>
          <w:szCs w:val="20"/>
        </w:rPr>
        <w:t xml:space="preserve"> treatable, and the treatment must be Medically Necessary.</w:t>
      </w:r>
    </w:p>
    <w:p w14:paraId="181DD051" w14:textId="77777777" w:rsidR="008A37AB" w:rsidRPr="00581042" w:rsidRDefault="008A37AB" w:rsidP="00F10CCC">
      <w:pPr>
        <w:tabs>
          <w:tab w:val="left" w:pos="360"/>
        </w:tabs>
        <w:spacing w:after="0" w:line="20" w:lineRule="atLeast"/>
        <w:ind w:left="360" w:right="72"/>
        <w:rPr>
          <w:rFonts w:ascii="Arial" w:hAnsi="Arial" w:cs="Arial"/>
          <w:sz w:val="16"/>
          <w:szCs w:val="16"/>
        </w:rPr>
      </w:pPr>
    </w:p>
    <w:p w14:paraId="24CA4C0B" w14:textId="47AECDE6"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 xml:space="preserve">Outpatient treatment and Physician services include charges made by an outpatient treatment </w:t>
      </w:r>
      <w:r w:rsidRPr="00581042">
        <w:rPr>
          <w:rFonts w:ascii="Arial" w:hAnsi="Arial" w:cs="Arial"/>
          <w:spacing w:val="-2"/>
          <w:sz w:val="20"/>
          <w:szCs w:val="20"/>
        </w:rPr>
        <w:t>department of a Hospital, or community mental health facility, or charges for services rendered in a</w:t>
      </w:r>
      <w:r w:rsidRPr="00581042">
        <w:rPr>
          <w:rFonts w:ascii="Arial" w:hAnsi="Arial" w:cs="Arial"/>
          <w:sz w:val="20"/>
          <w:szCs w:val="20"/>
        </w:rPr>
        <w:t xml:space="preserve"> Physician's office. Treatment may be provided by any properly licensed Physician, psychologist or other provider as required by law.</w:t>
      </w:r>
    </w:p>
    <w:p w14:paraId="24C66AFD" w14:textId="77777777" w:rsidR="00116619" w:rsidRPr="00581042" w:rsidRDefault="00116619" w:rsidP="00F10CCC">
      <w:pPr>
        <w:tabs>
          <w:tab w:val="left" w:pos="360"/>
        </w:tabs>
        <w:autoSpaceDE w:val="0"/>
        <w:autoSpaceDN w:val="0"/>
        <w:adjustRightInd w:val="0"/>
        <w:spacing w:after="0" w:line="20" w:lineRule="atLeast"/>
        <w:ind w:left="360"/>
        <w:rPr>
          <w:rFonts w:ascii="Arial" w:hAnsi="Arial" w:cs="Arial"/>
          <w:b/>
          <w:bCs/>
          <w:sz w:val="16"/>
          <w:szCs w:val="16"/>
        </w:rPr>
      </w:pPr>
    </w:p>
    <w:p w14:paraId="7FD40ABF" w14:textId="1F5541B4" w:rsidR="008C37BE" w:rsidRPr="00581042" w:rsidRDefault="008C37BE" w:rsidP="00F10CCC">
      <w:pPr>
        <w:tabs>
          <w:tab w:val="left" w:pos="360"/>
        </w:tabs>
        <w:autoSpaceDE w:val="0"/>
        <w:autoSpaceDN w:val="0"/>
        <w:adjustRightInd w:val="0"/>
        <w:spacing w:after="0" w:line="20" w:lineRule="atLeast"/>
        <w:ind w:left="360"/>
        <w:rPr>
          <w:rFonts w:ascii="Arial" w:hAnsi="Arial" w:cs="Arial"/>
          <w:sz w:val="20"/>
          <w:szCs w:val="20"/>
        </w:rPr>
      </w:pPr>
      <w:r w:rsidRPr="00581042">
        <w:rPr>
          <w:rFonts w:ascii="Arial" w:hAnsi="Arial" w:cs="Arial"/>
          <w:b/>
          <w:bCs/>
          <w:sz w:val="20"/>
          <w:szCs w:val="20"/>
        </w:rPr>
        <w:t xml:space="preserve">Biologically Based Mental Sickness </w:t>
      </w:r>
      <w:r w:rsidRPr="00581042">
        <w:rPr>
          <w:rFonts w:ascii="Arial" w:hAnsi="Arial" w:cs="Arial"/>
          <w:sz w:val="20"/>
          <w:szCs w:val="20"/>
        </w:rPr>
        <w:t>means a mental, nervous, or emotional disorder caused by a biological disorder of the brain which results in a clinically significant, psychological syndrome or pattern that substantially limits the functioning of the person with the Sickness.</w:t>
      </w:r>
    </w:p>
    <w:p w14:paraId="590E284F" w14:textId="77777777" w:rsidR="008A37AB" w:rsidRPr="00581042" w:rsidRDefault="008A37AB" w:rsidP="00F10CCC">
      <w:pPr>
        <w:tabs>
          <w:tab w:val="left" w:pos="360"/>
        </w:tabs>
        <w:adjustRightInd w:val="0"/>
        <w:spacing w:after="0" w:line="20" w:lineRule="atLeast"/>
        <w:ind w:left="360"/>
        <w:rPr>
          <w:rFonts w:ascii="Arial" w:eastAsia="Calibri" w:hAnsi="Arial" w:cs="Arial"/>
          <w:sz w:val="16"/>
          <w:szCs w:val="16"/>
        </w:rPr>
      </w:pPr>
    </w:p>
    <w:p w14:paraId="04AD4FE7" w14:textId="1EC7261F" w:rsidR="008C37BE" w:rsidRPr="00581042" w:rsidRDefault="008C37BE" w:rsidP="00F10CCC">
      <w:pPr>
        <w:tabs>
          <w:tab w:val="left" w:pos="360"/>
        </w:tabs>
        <w:adjustRightInd w:val="0"/>
        <w:spacing w:after="0" w:line="20" w:lineRule="atLeast"/>
        <w:ind w:left="360"/>
        <w:rPr>
          <w:rFonts w:ascii="Arial" w:eastAsia="Calibri" w:hAnsi="Arial" w:cs="Arial"/>
          <w:sz w:val="20"/>
          <w:szCs w:val="20"/>
        </w:rPr>
      </w:pPr>
      <w:r w:rsidRPr="00581042">
        <w:rPr>
          <w:rFonts w:ascii="Arial" w:eastAsia="Calibri" w:hAnsi="Arial" w:cs="Arial"/>
          <w:sz w:val="20"/>
          <w:szCs w:val="20"/>
        </w:rPr>
        <w:t>We will pay the Covered Percentage of the Eligible Expenses incurred for treatment of biologically based mental Sickness, including:</w:t>
      </w:r>
    </w:p>
    <w:p w14:paraId="07DF16FB" w14:textId="77777777" w:rsidR="008C37BE" w:rsidRPr="00581042" w:rsidRDefault="008C37BE" w:rsidP="00F10CCC">
      <w:pPr>
        <w:pStyle w:val="ListParagraph"/>
        <w:widowControl/>
        <w:numPr>
          <w:ilvl w:val="0"/>
          <w:numId w:val="33"/>
        </w:numPr>
        <w:tabs>
          <w:tab w:val="left" w:pos="360"/>
        </w:tabs>
        <w:overflowPunct/>
        <w:spacing w:after="0" w:line="20" w:lineRule="atLeast"/>
        <w:ind w:left="1080" w:hanging="450"/>
        <w:contextualSpacing w:val="0"/>
        <w:rPr>
          <w:rFonts w:ascii="Arial" w:eastAsia="Calibri" w:hAnsi="Arial" w:cs="Arial"/>
          <w:sz w:val="20"/>
          <w:szCs w:val="20"/>
        </w:rPr>
      </w:pPr>
      <w:r w:rsidRPr="00581042">
        <w:rPr>
          <w:rFonts w:ascii="Arial" w:eastAsia="Calibri" w:hAnsi="Arial" w:cs="Arial"/>
          <w:sz w:val="20"/>
          <w:szCs w:val="20"/>
        </w:rPr>
        <w:t>Schizophrenia;</w:t>
      </w:r>
    </w:p>
    <w:p w14:paraId="1481484B" w14:textId="77777777" w:rsidR="008C37BE" w:rsidRPr="00581042" w:rsidRDefault="008C37BE" w:rsidP="00F10CCC">
      <w:pPr>
        <w:pStyle w:val="ListParagraph"/>
        <w:widowControl/>
        <w:numPr>
          <w:ilvl w:val="0"/>
          <w:numId w:val="33"/>
        </w:numPr>
        <w:tabs>
          <w:tab w:val="left" w:pos="360"/>
        </w:tabs>
        <w:overflowPunct/>
        <w:spacing w:after="0" w:line="20" w:lineRule="atLeast"/>
        <w:ind w:left="1080" w:hanging="450"/>
        <w:contextualSpacing w:val="0"/>
        <w:rPr>
          <w:rFonts w:ascii="Arial" w:eastAsia="Calibri" w:hAnsi="Arial" w:cs="Arial"/>
          <w:sz w:val="20"/>
          <w:szCs w:val="20"/>
        </w:rPr>
      </w:pPr>
      <w:r w:rsidRPr="00581042">
        <w:rPr>
          <w:rFonts w:ascii="Arial" w:eastAsia="Calibri" w:hAnsi="Arial" w:cs="Arial"/>
          <w:sz w:val="20"/>
          <w:szCs w:val="20"/>
        </w:rPr>
        <w:t>Schizoaffective disorder;</w:t>
      </w:r>
    </w:p>
    <w:p w14:paraId="3EBF260F" w14:textId="77777777" w:rsidR="008C37BE" w:rsidRPr="00581042" w:rsidRDefault="008C37BE" w:rsidP="00F10CCC">
      <w:pPr>
        <w:pStyle w:val="ListParagraph"/>
        <w:widowControl/>
        <w:numPr>
          <w:ilvl w:val="0"/>
          <w:numId w:val="33"/>
        </w:numPr>
        <w:tabs>
          <w:tab w:val="left" w:pos="360"/>
        </w:tabs>
        <w:overflowPunct/>
        <w:spacing w:after="0" w:line="20" w:lineRule="atLeast"/>
        <w:ind w:left="1080" w:hanging="450"/>
        <w:contextualSpacing w:val="0"/>
        <w:rPr>
          <w:rFonts w:ascii="Arial" w:eastAsia="Calibri" w:hAnsi="Arial" w:cs="Arial"/>
          <w:sz w:val="20"/>
          <w:szCs w:val="20"/>
        </w:rPr>
      </w:pPr>
      <w:r w:rsidRPr="00581042">
        <w:rPr>
          <w:rFonts w:ascii="Arial" w:eastAsia="Calibri" w:hAnsi="Arial" w:cs="Arial"/>
          <w:sz w:val="20"/>
          <w:szCs w:val="20"/>
        </w:rPr>
        <w:t>bipolar affective disorder;</w:t>
      </w:r>
    </w:p>
    <w:p w14:paraId="4623EBDC" w14:textId="77777777" w:rsidR="008C37BE" w:rsidRPr="00581042" w:rsidRDefault="008C37BE" w:rsidP="00F10CCC">
      <w:pPr>
        <w:pStyle w:val="ListParagraph"/>
        <w:widowControl/>
        <w:numPr>
          <w:ilvl w:val="0"/>
          <w:numId w:val="33"/>
        </w:numPr>
        <w:tabs>
          <w:tab w:val="left" w:pos="360"/>
        </w:tabs>
        <w:overflowPunct/>
        <w:spacing w:after="0" w:line="20" w:lineRule="atLeast"/>
        <w:ind w:left="1080" w:hanging="450"/>
        <w:contextualSpacing w:val="0"/>
        <w:rPr>
          <w:rFonts w:ascii="Arial" w:eastAsia="Calibri" w:hAnsi="Arial" w:cs="Arial"/>
          <w:sz w:val="20"/>
          <w:szCs w:val="20"/>
        </w:rPr>
      </w:pPr>
      <w:r w:rsidRPr="00581042">
        <w:rPr>
          <w:rFonts w:ascii="Arial" w:eastAsia="Calibri" w:hAnsi="Arial" w:cs="Arial"/>
          <w:sz w:val="20"/>
          <w:szCs w:val="20"/>
        </w:rPr>
        <w:t>major depressive disorder;</w:t>
      </w:r>
    </w:p>
    <w:p w14:paraId="6B1C2BAA" w14:textId="77777777" w:rsidR="008C37BE" w:rsidRPr="00581042" w:rsidRDefault="008C37BE" w:rsidP="00F10CCC">
      <w:pPr>
        <w:numPr>
          <w:ilvl w:val="0"/>
          <w:numId w:val="33"/>
        </w:numPr>
        <w:tabs>
          <w:tab w:val="left" w:pos="360"/>
        </w:tabs>
        <w:adjustRightInd w:val="0"/>
        <w:spacing w:after="0" w:line="20" w:lineRule="atLeast"/>
        <w:ind w:left="1080" w:hanging="450"/>
        <w:rPr>
          <w:rFonts w:ascii="Arial" w:eastAsia="Calibri" w:hAnsi="Arial" w:cs="Arial"/>
          <w:sz w:val="20"/>
          <w:szCs w:val="20"/>
        </w:rPr>
      </w:pPr>
      <w:r w:rsidRPr="00581042">
        <w:rPr>
          <w:rFonts w:ascii="Arial" w:eastAsia="Calibri" w:hAnsi="Arial" w:cs="Arial"/>
          <w:sz w:val="20"/>
          <w:szCs w:val="20"/>
        </w:rPr>
        <w:t>specific obsessive-compulsive disorder;</w:t>
      </w:r>
    </w:p>
    <w:p w14:paraId="32C4034F" w14:textId="77777777" w:rsidR="008C37BE" w:rsidRPr="00581042" w:rsidRDefault="008C37BE" w:rsidP="00F10CCC">
      <w:pPr>
        <w:numPr>
          <w:ilvl w:val="0"/>
          <w:numId w:val="33"/>
        </w:numPr>
        <w:tabs>
          <w:tab w:val="left" w:pos="360"/>
        </w:tabs>
        <w:adjustRightInd w:val="0"/>
        <w:spacing w:after="0" w:line="20" w:lineRule="atLeast"/>
        <w:ind w:left="1080" w:hanging="450"/>
        <w:rPr>
          <w:rFonts w:ascii="Arial" w:eastAsia="Calibri" w:hAnsi="Arial" w:cs="Arial"/>
          <w:sz w:val="20"/>
          <w:szCs w:val="20"/>
        </w:rPr>
      </w:pPr>
      <w:r w:rsidRPr="00581042">
        <w:rPr>
          <w:rFonts w:ascii="Arial" w:eastAsia="Calibri" w:hAnsi="Arial" w:cs="Arial"/>
          <w:sz w:val="20"/>
          <w:szCs w:val="20"/>
        </w:rPr>
        <w:t xml:space="preserve">delusional disorders; </w:t>
      </w:r>
    </w:p>
    <w:p w14:paraId="24BFAC91" w14:textId="77777777" w:rsidR="008C37BE" w:rsidRPr="00581042" w:rsidRDefault="008C37BE" w:rsidP="00F10CCC">
      <w:pPr>
        <w:numPr>
          <w:ilvl w:val="0"/>
          <w:numId w:val="33"/>
        </w:numPr>
        <w:tabs>
          <w:tab w:val="left" w:pos="360"/>
        </w:tabs>
        <w:adjustRightInd w:val="0"/>
        <w:spacing w:after="0" w:line="20" w:lineRule="atLeast"/>
        <w:ind w:left="1080" w:hanging="450"/>
        <w:rPr>
          <w:rFonts w:ascii="Arial" w:eastAsia="Calibri" w:hAnsi="Arial" w:cs="Arial"/>
          <w:sz w:val="20"/>
          <w:szCs w:val="20"/>
        </w:rPr>
      </w:pPr>
      <w:r w:rsidRPr="00581042">
        <w:rPr>
          <w:rFonts w:ascii="Arial" w:eastAsia="Calibri" w:hAnsi="Arial" w:cs="Arial"/>
          <w:sz w:val="20"/>
          <w:szCs w:val="20"/>
        </w:rPr>
        <w:t xml:space="preserve">obsessive compulsive disorders; </w:t>
      </w:r>
    </w:p>
    <w:p w14:paraId="684BF95C" w14:textId="77777777" w:rsidR="008C37BE" w:rsidRPr="00581042" w:rsidRDefault="008C37BE" w:rsidP="00F10CCC">
      <w:pPr>
        <w:numPr>
          <w:ilvl w:val="0"/>
          <w:numId w:val="33"/>
        </w:numPr>
        <w:tabs>
          <w:tab w:val="left" w:pos="360"/>
        </w:tabs>
        <w:adjustRightInd w:val="0"/>
        <w:spacing w:after="0" w:line="20" w:lineRule="atLeast"/>
        <w:ind w:left="1080" w:hanging="450"/>
        <w:rPr>
          <w:rFonts w:ascii="Arial" w:eastAsia="Calibri" w:hAnsi="Arial" w:cs="Arial"/>
          <w:sz w:val="20"/>
          <w:szCs w:val="20"/>
        </w:rPr>
      </w:pPr>
      <w:r w:rsidRPr="00581042">
        <w:rPr>
          <w:rFonts w:ascii="Arial" w:eastAsia="Calibri" w:hAnsi="Arial" w:cs="Arial"/>
          <w:sz w:val="20"/>
          <w:szCs w:val="20"/>
        </w:rPr>
        <w:t xml:space="preserve">anorexia and </w:t>
      </w:r>
      <w:proofErr w:type="gramStart"/>
      <w:r w:rsidRPr="00581042">
        <w:rPr>
          <w:rFonts w:ascii="Arial" w:eastAsia="Calibri" w:hAnsi="Arial" w:cs="Arial"/>
          <w:sz w:val="20"/>
          <w:szCs w:val="20"/>
        </w:rPr>
        <w:t>bulimia;  and</w:t>
      </w:r>
      <w:proofErr w:type="gramEnd"/>
    </w:p>
    <w:p w14:paraId="45AA3196" w14:textId="6D0126AF" w:rsidR="008C37BE" w:rsidRPr="00581042" w:rsidRDefault="008C37BE" w:rsidP="00F10CCC">
      <w:pPr>
        <w:numPr>
          <w:ilvl w:val="0"/>
          <w:numId w:val="33"/>
        </w:numPr>
        <w:tabs>
          <w:tab w:val="left" w:pos="360"/>
        </w:tabs>
        <w:adjustRightInd w:val="0"/>
        <w:spacing w:after="0" w:line="20" w:lineRule="atLeast"/>
        <w:ind w:left="1080" w:hanging="450"/>
        <w:rPr>
          <w:rFonts w:ascii="Arial" w:eastAsia="Calibri" w:hAnsi="Arial" w:cs="Arial"/>
          <w:sz w:val="20"/>
          <w:szCs w:val="20"/>
        </w:rPr>
      </w:pPr>
      <w:r w:rsidRPr="00581042">
        <w:rPr>
          <w:rFonts w:ascii="Arial" w:eastAsia="Calibri" w:hAnsi="Arial" w:cs="Arial"/>
          <w:sz w:val="20"/>
          <w:szCs w:val="20"/>
        </w:rPr>
        <w:t>panic disorder.</w:t>
      </w:r>
    </w:p>
    <w:p w14:paraId="1E3FDF87" w14:textId="77777777" w:rsidR="008C37BE" w:rsidRPr="00581042" w:rsidRDefault="008C37BE" w:rsidP="00CA0AB7">
      <w:pPr>
        <w:pStyle w:val="INOUTTOC"/>
        <w:spacing w:before="0" w:after="0" w:line="20" w:lineRule="atLeast"/>
        <w:jc w:val="left"/>
        <w:rPr>
          <w:rFonts w:ascii="Arial" w:hAnsi="Arial" w:cs="Arial"/>
        </w:rPr>
      </w:pPr>
      <w:bookmarkStart w:id="47" w:name="_Toc351711195"/>
      <w:bookmarkStart w:id="48" w:name="_Toc351711303"/>
      <w:r w:rsidRPr="00581042">
        <w:rPr>
          <w:rFonts w:ascii="Arial" w:hAnsi="Arial" w:cs="Arial"/>
        </w:rPr>
        <w:t>ALCOHOL AND DRUG ABUSE EXPENSE BENEFIT</w:t>
      </w:r>
      <w:bookmarkEnd w:id="47"/>
      <w:bookmarkEnd w:id="48"/>
    </w:p>
    <w:p w14:paraId="136EF172" w14:textId="77777777" w:rsidR="008C37BE" w:rsidRPr="00581042" w:rsidRDefault="008C37BE" w:rsidP="00CA0AB7">
      <w:pPr>
        <w:tabs>
          <w:tab w:val="left" w:pos="360"/>
        </w:tabs>
        <w:spacing w:after="0" w:line="20" w:lineRule="atLeast"/>
        <w:ind w:right="72"/>
        <w:rPr>
          <w:rFonts w:ascii="Arial" w:hAnsi="Arial" w:cs="Arial"/>
          <w:sz w:val="20"/>
          <w:szCs w:val="20"/>
        </w:rPr>
      </w:pPr>
      <w:r w:rsidRPr="00581042">
        <w:rPr>
          <w:rFonts w:ascii="Arial" w:hAnsi="Arial" w:cs="Arial"/>
          <w:sz w:val="20"/>
          <w:szCs w:val="20"/>
        </w:rPr>
        <w:t xml:space="preserve">If a Plan Participant requires treatment on account of alcoholism, Alcohol Abuse, Drug Abuse or drug dependency,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for such treatment as follows:</w:t>
      </w:r>
    </w:p>
    <w:p w14:paraId="7D11594E" w14:textId="77777777" w:rsidR="00116619" w:rsidRPr="00581042" w:rsidRDefault="00116619" w:rsidP="00CA0AB7">
      <w:pPr>
        <w:pStyle w:val="INOUTTOC"/>
        <w:spacing w:before="0" w:after="0" w:line="20" w:lineRule="atLeast"/>
        <w:jc w:val="left"/>
        <w:rPr>
          <w:rFonts w:ascii="Arial" w:hAnsi="Arial" w:cs="Arial"/>
          <w:sz w:val="16"/>
          <w:szCs w:val="16"/>
        </w:rPr>
      </w:pPr>
      <w:bookmarkStart w:id="49" w:name="_Toc351711196"/>
      <w:bookmarkStart w:id="50" w:name="_Toc351711304"/>
    </w:p>
    <w:p w14:paraId="22316D1F" w14:textId="22143A68" w:rsidR="008C37BE" w:rsidRPr="00581042" w:rsidRDefault="008C37BE" w:rsidP="00F10CCC">
      <w:pPr>
        <w:pStyle w:val="INOUTTOC"/>
        <w:spacing w:before="0" w:after="0" w:line="20" w:lineRule="atLeast"/>
        <w:ind w:left="360"/>
        <w:jc w:val="left"/>
        <w:rPr>
          <w:rFonts w:ascii="Arial" w:hAnsi="Arial" w:cs="Arial"/>
          <w:sz w:val="20"/>
          <w:szCs w:val="20"/>
        </w:rPr>
      </w:pPr>
      <w:r w:rsidRPr="00581042">
        <w:rPr>
          <w:rFonts w:ascii="Arial" w:hAnsi="Arial" w:cs="Arial"/>
          <w:sz w:val="20"/>
          <w:szCs w:val="20"/>
        </w:rPr>
        <w:t>BENEFITS FOR INPATIENT HOSPITAL CONFINEMENT</w:t>
      </w:r>
      <w:bookmarkEnd w:id="49"/>
      <w:bookmarkEnd w:id="50"/>
    </w:p>
    <w:p w14:paraId="2D5A8AFF" w14:textId="51D9BD3D" w:rsidR="008C37BE" w:rsidRPr="00581042" w:rsidRDefault="008C37BE" w:rsidP="008A37AB">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When a Plan Participant is confined as an inpatient in: (i) a Hospital; or (ii) a Detoxification Facility for the treatment of alcoholism, Alcohol Abuse, Drug Abuse or drug dependency, We will pay the Covered Percentage of the Eligible Expenses incurred for such Hospital Confinement.</w:t>
      </w:r>
      <w:r w:rsidR="008A37AB" w:rsidRPr="00581042">
        <w:rPr>
          <w:rFonts w:ascii="Arial" w:hAnsi="Arial" w:cs="Arial"/>
          <w:sz w:val="20"/>
          <w:szCs w:val="20"/>
        </w:rPr>
        <w:t xml:space="preserve">  </w:t>
      </w:r>
      <w:r w:rsidRPr="00581042">
        <w:rPr>
          <w:rFonts w:ascii="Arial" w:hAnsi="Arial" w:cs="Arial"/>
          <w:spacing w:val="-2"/>
          <w:sz w:val="20"/>
          <w:szCs w:val="20"/>
        </w:rPr>
        <w:t>Such Confinement must be in a licensed or certified facility, including Hospitals.</w:t>
      </w:r>
      <w:r w:rsidRPr="00581042">
        <w:rPr>
          <w:rFonts w:ascii="Arial" w:hAnsi="Arial" w:cs="Arial"/>
          <w:sz w:val="20"/>
          <w:szCs w:val="20"/>
        </w:rPr>
        <w:t xml:space="preserve"> </w:t>
      </w:r>
    </w:p>
    <w:p w14:paraId="037C26BD" w14:textId="77777777" w:rsidR="00116619" w:rsidRPr="00581042" w:rsidRDefault="00116619" w:rsidP="00F10CCC">
      <w:pPr>
        <w:tabs>
          <w:tab w:val="left" w:pos="360"/>
        </w:tabs>
        <w:spacing w:after="0" w:line="20" w:lineRule="atLeast"/>
        <w:ind w:left="360" w:right="1656"/>
        <w:rPr>
          <w:rFonts w:ascii="Arial" w:hAnsi="Arial" w:cs="Arial"/>
          <w:sz w:val="16"/>
          <w:szCs w:val="16"/>
        </w:rPr>
      </w:pPr>
    </w:p>
    <w:p w14:paraId="059327EA" w14:textId="77777777" w:rsidR="008C37BE" w:rsidRPr="00581042" w:rsidRDefault="008C37BE" w:rsidP="00F10CCC">
      <w:pPr>
        <w:pStyle w:val="INOUTTOC"/>
        <w:spacing w:before="0" w:after="0" w:line="20" w:lineRule="atLeast"/>
        <w:ind w:left="360"/>
        <w:jc w:val="left"/>
        <w:rPr>
          <w:rFonts w:ascii="Arial" w:hAnsi="Arial" w:cs="Arial"/>
          <w:sz w:val="20"/>
          <w:szCs w:val="20"/>
        </w:rPr>
      </w:pPr>
      <w:bookmarkStart w:id="51" w:name="_Toc351711197"/>
      <w:bookmarkStart w:id="52" w:name="_Toc351711305"/>
      <w:r w:rsidRPr="00581042">
        <w:rPr>
          <w:rFonts w:ascii="Arial" w:hAnsi="Arial" w:cs="Arial"/>
          <w:sz w:val="20"/>
          <w:szCs w:val="20"/>
        </w:rPr>
        <w:lastRenderedPageBreak/>
        <w:t>BENEFITS FOR OUTPATIENT ALCOHOL and DRUG SERVICES</w:t>
      </w:r>
      <w:bookmarkEnd w:id="51"/>
      <w:bookmarkEnd w:id="52"/>
    </w:p>
    <w:p w14:paraId="796EF639" w14:textId="293DBCCE"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We will pay the Covered Percentage of the Eligible Expenses incurred for the treatment of alcoholism, Alcohol Abuse, Drug Abuse, or drug dependency.</w:t>
      </w:r>
    </w:p>
    <w:p w14:paraId="4080F70A" w14:textId="77777777" w:rsidR="008A37AB" w:rsidRPr="00581042" w:rsidRDefault="008A37AB" w:rsidP="00F10CCC">
      <w:pPr>
        <w:tabs>
          <w:tab w:val="left" w:pos="360"/>
        </w:tabs>
        <w:spacing w:after="0" w:line="20" w:lineRule="atLeast"/>
        <w:ind w:left="360" w:right="72"/>
        <w:rPr>
          <w:rFonts w:ascii="Arial" w:hAnsi="Arial" w:cs="Arial"/>
          <w:sz w:val="16"/>
          <w:szCs w:val="16"/>
        </w:rPr>
      </w:pPr>
    </w:p>
    <w:p w14:paraId="30E8EE15" w14:textId="52FD3F00" w:rsidR="008C37BE" w:rsidRPr="00581042" w:rsidRDefault="008C37BE" w:rsidP="00F10CCC">
      <w:pPr>
        <w:tabs>
          <w:tab w:val="left" w:pos="360"/>
        </w:tabs>
        <w:spacing w:after="0" w:line="20" w:lineRule="atLeast"/>
        <w:ind w:left="360" w:right="72"/>
        <w:rPr>
          <w:rFonts w:ascii="Arial" w:hAnsi="Arial" w:cs="Arial"/>
          <w:sz w:val="20"/>
          <w:szCs w:val="20"/>
        </w:rPr>
      </w:pPr>
      <w:r w:rsidRPr="00581042">
        <w:rPr>
          <w:rFonts w:ascii="Arial" w:hAnsi="Arial" w:cs="Arial"/>
          <w:sz w:val="20"/>
          <w:szCs w:val="20"/>
        </w:rPr>
        <w:t>Outpatient Treatment and Physician services include charges for services rendered in a Physician's office or by an outpatient treatment department of a Hospital, community mental health facility or alcoholism treatment facility, so long as the Hospital, community mental health facility or alcoholism treatment facility is approved by the Joint Commission on the Accreditation of Hospitals or certified by the Department of Health. The services must be legally performed by or under the clinical supervision of a licensed Physician or a licensed psychologist who certifies that a Plan Participant needs to continue such treatment.</w:t>
      </w:r>
    </w:p>
    <w:p w14:paraId="27E12EF4" w14:textId="77777777" w:rsidR="00116619" w:rsidRPr="00581042" w:rsidRDefault="00116619" w:rsidP="00F10CCC">
      <w:pPr>
        <w:tabs>
          <w:tab w:val="left" w:pos="360"/>
        </w:tabs>
        <w:spacing w:after="0" w:line="20" w:lineRule="atLeast"/>
        <w:ind w:left="360" w:right="180"/>
        <w:rPr>
          <w:rFonts w:ascii="Arial" w:hAnsi="Arial" w:cs="Arial"/>
          <w:b/>
          <w:bCs/>
          <w:sz w:val="18"/>
          <w:szCs w:val="18"/>
        </w:rPr>
      </w:pPr>
    </w:p>
    <w:p w14:paraId="73025B64" w14:textId="27028CD2" w:rsidR="008C37BE" w:rsidRPr="00581042" w:rsidRDefault="008C37BE" w:rsidP="00F10CCC">
      <w:pPr>
        <w:tabs>
          <w:tab w:val="left" w:pos="360"/>
        </w:tabs>
        <w:spacing w:after="0" w:line="20" w:lineRule="atLeast"/>
        <w:ind w:left="360" w:right="180"/>
        <w:rPr>
          <w:rFonts w:ascii="Arial" w:hAnsi="Arial" w:cs="Arial"/>
          <w:sz w:val="20"/>
          <w:szCs w:val="20"/>
        </w:rPr>
      </w:pPr>
      <w:r w:rsidRPr="00581042">
        <w:rPr>
          <w:rFonts w:ascii="Arial" w:hAnsi="Arial" w:cs="Arial"/>
          <w:b/>
          <w:bCs/>
          <w:sz w:val="20"/>
          <w:szCs w:val="20"/>
        </w:rPr>
        <w:t xml:space="preserve">Alcohol Abuse </w:t>
      </w:r>
      <w:r w:rsidRPr="00581042">
        <w:rPr>
          <w:rFonts w:ascii="Arial" w:hAnsi="Arial" w:cs="Arial"/>
          <w:sz w:val="20"/>
          <w:szCs w:val="20"/>
        </w:rPr>
        <w:t xml:space="preserve">means a condition that is characterized by a pattern of pathological use of </w:t>
      </w:r>
      <w:r w:rsidRPr="00581042">
        <w:rPr>
          <w:rFonts w:ascii="Arial" w:hAnsi="Arial" w:cs="Arial"/>
          <w:spacing w:val="-2"/>
          <w:sz w:val="20"/>
          <w:szCs w:val="20"/>
        </w:rPr>
        <w:t>alcohol with repeated attempts to control its use, and with significant negative consequences in at</w:t>
      </w:r>
      <w:r w:rsidRPr="00581042">
        <w:rPr>
          <w:rFonts w:ascii="Arial" w:hAnsi="Arial" w:cs="Arial"/>
          <w:sz w:val="20"/>
          <w:szCs w:val="20"/>
        </w:rPr>
        <w:t xml:space="preserve"> least one of the following areas of life: medical, legal, financial, or psycho-social.</w:t>
      </w:r>
    </w:p>
    <w:p w14:paraId="7C34B3BE" w14:textId="77777777" w:rsidR="00116619" w:rsidRPr="00581042" w:rsidRDefault="00116619" w:rsidP="00F10CCC">
      <w:pPr>
        <w:tabs>
          <w:tab w:val="left" w:pos="360"/>
        </w:tabs>
        <w:spacing w:after="0" w:line="20" w:lineRule="atLeast"/>
        <w:ind w:left="360" w:right="144"/>
        <w:rPr>
          <w:rFonts w:ascii="Arial" w:hAnsi="Arial" w:cs="Arial"/>
          <w:b/>
          <w:bCs/>
          <w:spacing w:val="-2"/>
          <w:sz w:val="16"/>
          <w:szCs w:val="16"/>
        </w:rPr>
      </w:pPr>
    </w:p>
    <w:p w14:paraId="3C78FB46" w14:textId="28D48666" w:rsidR="008C37BE" w:rsidRPr="00581042" w:rsidRDefault="008C37BE" w:rsidP="00F10CCC">
      <w:pPr>
        <w:tabs>
          <w:tab w:val="left" w:pos="360"/>
        </w:tabs>
        <w:spacing w:after="0" w:line="20" w:lineRule="atLeast"/>
        <w:ind w:left="360" w:right="144"/>
        <w:rPr>
          <w:rFonts w:ascii="Arial" w:hAnsi="Arial" w:cs="Arial"/>
          <w:sz w:val="20"/>
          <w:szCs w:val="20"/>
        </w:rPr>
      </w:pPr>
      <w:r w:rsidRPr="00581042">
        <w:rPr>
          <w:rFonts w:ascii="Arial" w:hAnsi="Arial" w:cs="Arial"/>
          <w:b/>
          <w:bCs/>
          <w:spacing w:val="-2"/>
          <w:sz w:val="20"/>
          <w:szCs w:val="20"/>
        </w:rPr>
        <w:t xml:space="preserve">Drug Abuse </w:t>
      </w:r>
      <w:r w:rsidRPr="00581042">
        <w:rPr>
          <w:rFonts w:ascii="Arial" w:hAnsi="Arial" w:cs="Arial"/>
          <w:spacing w:val="-2"/>
          <w:sz w:val="20"/>
          <w:szCs w:val="20"/>
        </w:rPr>
        <w:t>means a condition that is characterized by a pattern of pathological use of a drug</w:t>
      </w:r>
      <w:r w:rsidRPr="00581042">
        <w:rPr>
          <w:rFonts w:ascii="Arial" w:hAnsi="Arial" w:cs="Arial"/>
          <w:sz w:val="20"/>
          <w:szCs w:val="20"/>
        </w:rPr>
        <w:t xml:space="preserve"> with repeated attempts to control its use, and with significant negative consequences in at least one of the following areas of life: medical, legal, financial, or psycho-social.</w:t>
      </w:r>
    </w:p>
    <w:p w14:paraId="7B99B9A0" w14:textId="77777777" w:rsidR="00116619" w:rsidRPr="00581042" w:rsidRDefault="00116619" w:rsidP="00F10CCC">
      <w:pPr>
        <w:tabs>
          <w:tab w:val="left" w:pos="360"/>
        </w:tabs>
        <w:spacing w:after="0" w:line="20" w:lineRule="atLeast"/>
        <w:ind w:left="360" w:right="360"/>
        <w:rPr>
          <w:rFonts w:ascii="Arial" w:hAnsi="Arial" w:cs="Arial"/>
          <w:b/>
          <w:bCs/>
          <w:spacing w:val="-2"/>
          <w:sz w:val="16"/>
          <w:szCs w:val="16"/>
        </w:rPr>
      </w:pPr>
    </w:p>
    <w:p w14:paraId="084C6E4C" w14:textId="2444B9D4" w:rsidR="008C37BE" w:rsidRPr="00581042" w:rsidRDefault="008C37BE" w:rsidP="00F10CCC">
      <w:pPr>
        <w:tabs>
          <w:tab w:val="left" w:pos="360"/>
        </w:tabs>
        <w:spacing w:after="0" w:line="20" w:lineRule="atLeast"/>
        <w:ind w:left="360" w:right="360"/>
        <w:rPr>
          <w:rFonts w:ascii="Arial" w:hAnsi="Arial" w:cs="Arial"/>
          <w:sz w:val="20"/>
          <w:szCs w:val="20"/>
        </w:rPr>
      </w:pPr>
      <w:r w:rsidRPr="00581042">
        <w:rPr>
          <w:rFonts w:ascii="Arial" w:hAnsi="Arial" w:cs="Arial"/>
          <w:b/>
          <w:bCs/>
          <w:spacing w:val="-2"/>
          <w:sz w:val="20"/>
          <w:szCs w:val="20"/>
        </w:rPr>
        <w:t xml:space="preserve">Detoxification Facility </w:t>
      </w:r>
      <w:r w:rsidRPr="00581042">
        <w:rPr>
          <w:rFonts w:ascii="Arial" w:hAnsi="Arial" w:cs="Arial"/>
          <w:spacing w:val="-2"/>
          <w:sz w:val="20"/>
          <w:szCs w:val="20"/>
        </w:rPr>
        <w:t>means a facility that provides direct or indirect services to an acutely</w:t>
      </w:r>
      <w:r w:rsidRPr="00581042">
        <w:rPr>
          <w:rFonts w:ascii="Arial" w:hAnsi="Arial" w:cs="Arial"/>
          <w:sz w:val="20"/>
          <w:szCs w:val="20"/>
        </w:rPr>
        <w:t xml:space="preserve"> intoxicated individual to fulfill the physical, social and emotional needs of the individual by:</w:t>
      </w:r>
    </w:p>
    <w:p w14:paraId="7730001F" w14:textId="77777777" w:rsidR="008C37BE" w:rsidRPr="00581042" w:rsidRDefault="008C37BE" w:rsidP="00F10CCC">
      <w:pPr>
        <w:widowControl w:val="0"/>
        <w:numPr>
          <w:ilvl w:val="0"/>
          <w:numId w:val="32"/>
        </w:numPr>
        <w:tabs>
          <w:tab w:val="clear" w:pos="1080"/>
          <w:tab w:val="left" w:pos="360"/>
          <w:tab w:val="num" w:pos="1440"/>
        </w:tabs>
        <w:autoSpaceDE w:val="0"/>
        <w:autoSpaceDN w:val="0"/>
        <w:spacing w:after="0" w:line="20" w:lineRule="atLeast"/>
        <w:ind w:left="720"/>
        <w:rPr>
          <w:rFonts w:ascii="Arial" w:hAnsi="Arial" w:cs="Arial"/>
          <w:sz w:val="20"/>
          <w:szCs w:val="20"/>
        </w:rPr>
      </w:pPr>
      <w:r w:rsidRPr="00581042">
        <w:rPr>
          <w:rFonts w:ascii="Arial" w:hAnsi="Arial" w:cs="Arial"/>
          <w:sz w:val="20"/>
          <w:szCs w:val="20"/>
        </w:rPr>
        <w:t>monitoring the amount of alcohol and other toxic agents in the body of the individual;</w:t>
      </w:r>
    </w:p>
    <w:p w14:paraId="07818D0B" w14:textId="77777777" w:rsidR="008C37BE" w:rsidRPr="00581042" w:rsidRDefault="008C37BE" w:rsidP="00F10CCC">
      <w:pPr>
        <w:widowControl w:val="0"/>
        <w:numPr>
          <w:ilvl w:val="0"/>
          <w:numId w:val="32"/>
        </w:numPr>
        <w:tabs>
          <w:tab w:val="clear" w:pos="1080"/>
          <w:tab w:val="left" w:pos="360"/>
          <w:tab w:val="num" w:pos="1440"/>
        </w:tabs>
        <w:autoSpaceDE w:val="0"/>
        <w:autoSpaceDN w:val="0"/>
        <w:spacing w:after="0" w:line="20" w:lineRule="atLeast"/>
        <w:ind w:left="720"/>
        <w:rPr>
          <w:rFonts w:ascii="Arial" w:hAnsi="Arial" w:cs="Arial"/>
          <w:sz w:val="20"/>
          <w:szCs w:val="20"/>
        </w:rPr>
      </w:pPr>
      <w:r w:rsidRPr="00581042">
        <w:rPr>
          <w:rFonts w:ascii="Arial" w:hAnsi="Arial" w:cs="Arial"/>
          <w:sz w:val="20"/>
          <w:szCs w:val="20"/>
        </w:rPr>
        <w:t>managing withdrawal symptoms; and</w:t>
      </w:r>
    </w:p>
    <w:p w14:paraId="100C8224" w14:textId="77777777" w:rsidR="008C37BE" w:rsidRPr="00581042" w:rsidRDefault="008C37BE" w:rsidP="00F10CCC">
      <w:pPr>
        <w:numPr>
          <w:ilvl w:val="0"/>
          <w:numId w:val="32"/>
        </w:numPr>
        <w:tabs>
          <w:tab w:val="clear" w:pos="1080"/>
          <w:tab w:val="left" w:pos="360"/>
          <w:tab w:val="num" w:pos="1440"/>
        </w:tabs>
        <w:spacing w:after="0" w:line="20" w:lineRule="atLeast"/>
        <w:ind w:left="1440" w:hanging="720"/>
        <w:rPr>
          <w:rFonts w:ascii="Arial" w:hAnsi="Arial" w:cs="Arial"/>
          <w:sz w:val="20"/>
          <w:szCs w:val="20"/>
        </w:rPr>
      </w:pPr>
      <w:r w:rsidRPr="00581042">
        <w:rPr>
          <w:rFonts w:ascii="Arial" w:hAnsi="Arial" w:cs="Arial"/>
          <w:sz w:val="20"/>
          <w:szCs w:val="20"/>
        </w:rPr>
        <w:t xml:space="preserve">motivating the individual to participate in the appropriate </w:t>
      </w:r>
      <w:proofErr w:type="gramStart"/>
      <w:r w:rsidRPr="00581042">
        <w:rPr>
          <w:rFonts w:ascii="Arial" w:hAnsi="Arial" w:cs="Arial"/>
          <w:sz w:val="20"/>
          <w:szCs w:val="20"/>
        </w:rPr>
        <w:t>addictions</w:t>
      </w:r>
      <w:proofErr w:type="gramEnd"/>
      <w:r w:rsidRPr="00581042">
        <w:rPr>
          <w:rFonts w:ascii="Arial" w:hAnsi="Arial" w:cs="Arial"/>
          <w:sz w:val="20"/>
          <w:szCs w:val="20"/>
        </w:rPr>
        <w:t xml:space="preserve"> treatment programs for Alcohol and Drug Abuse.</w:t>
      </w:r>
    </w:p>
    <w:p w14:paraId="13DC1E22" w14:textId="77777777" w:rsidR="001F7045" w:rsidRPr="00581042" w:rsidRDefault="001F7045" w:rsidP="00CA0AB7">
      <w:pPr>
        <w:pStyle w:val="INOUTTOC"/>
        <w:keepNext w:val="0"/>
        <w:spacing w:before="0" w:after="0" w:line="20" w:lineRule="atLeast"/>
        <w:jc w:val="left"/>
        <w:outlineLvl w:val="9"/>
        <w:rPr>
          <w:rStyle w:val="CharacterStyle7"/>
          <w:spacing w:val="4"/>
        </w:rPr>
      </w:pPr>
      <w:bookmarkStart w:id="53" w:name="_Toc351711198"/>
      <w:bookmarkStart w:id="54" w:name="_Toc351711306"/>
    </w:p>
    <w:p w14:paraId="7527B6B6" w14:textId="51570EB5" w:rsidR="008C37BE" w:rsidRPr="00581042" w:rsidRDefault="008C37BE" w:rsidP="00CA0AB7">
      <w:pPr>
        <w:pStyle w:val="INOUTTOC"/>
        <w:keepNext w:val="0"/>
        <w:spacing w:before="0" w:after="0" w:line="20" w:lineRule="atLeast"/>
        <w:jc w:val="left"/>
        <w:outlineLvl w:val="9"/>
        <w:rPr>
          <w:rStyle w:val="CharacterStyle7"/>
          <w:spacing w:val="4"/>
          <w:sz w:val="22"/>
          <w:szCs w:val="22"/>
        </w:rPr>
      </w:pPr>
      <w:r w:rsidRPr="00581042">
        <w:rPr>
          <w:rStyle w:val="CharacterStyle7"/>
          <w:spacing w:val="4"/>
          <w:sz w:val="22"/>
          <w:szCs w:val="22"/>
        </w:rPr>
        <w:t>ELECTIVE/THERAPEUTIC TERMINATION OF PREGNANCY BENEFIT</w:t>
      </w:r>
    </w:p>
    <w:p w14:paraId="0F9953C3" w14:textId="3B83A156" w:rsidR="008C37BE" w:rsidRPr="00581042" w:rsidRDefault="008C37BE"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pacing w:val="-4"/>
          <w:sz w:val="20"/>
          <w:szCs w:val="20"/>
        </w:rPr>
      </w:pPr>
      <w:r w:rsidRPr="00581042">
        <w:rPr>
          <w:rFonts w:ascii="Arial" w:hAnsi="Arial" w:cs="Arial"/>
          <w:spacing w:val="-4"/>
          <w:sz w:val="20"/>
          <w:szCs w:val="20"/>
        </w:rPr>
        <w:t>We will pay benefits as described in the Schedule of Benefits for expenses incurred for the intentional termination of pregnancy before the fetus can live independently.</w:t>
      </w:r>
    </w:p>
    <w:p w14:paraId="43D13416" w14:textId="77777777" w:rsidR="00BA3A43" w:rsidRPr="00581042" w:rsidRDefault="00BA3A43"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z w:val="16"/>
          <w:szCs w:val="16"/>
        </w:rPr>
      </w:pPr>
    </w:p>
    <w:p w14:paraId="14BF312A" w14:textId="77777777"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EMERGENCY DENTAL EXPENSE BENEFIT</w:t>
      </w:r>
      <w:bookmarkEnd w:id="53"/>
      <w:bookmarkEnd w:id="54"/>
    </w:p>
    <w:p w14:paraId="44EAE780" w14:textId="7501FA7A" w:rsidR="008C37BE" w:rsidRPr="00581042" w:rsidRDefault="008C37BE" w:rsidP="00CA0AB7">
      <w:pPr>
        <w:tabs>
          <w:tab w:val="left" w:pos="360"/>
          <w:tab w:val="left" w:pos="4050"/>
          <w:tab w:val="left" w:pos="4320"/>
          <w:tab w:val="left" w:pos="5040"/>
          <w:tab w:val="left" w:pos="5760"/>
          <w:tab w:val="left" w:pos="6480"/>
          <w:tab w:val="left" w:pos="7200"/>
          <w:tab w:val="left" w:pos="7920"/>
          <w:tab w:val="left" w:pos="8640"/>
        </w:tabs>
        <w:spacing w:after="0" w:line="20" w:lineRule="atLeast"/>
        <w:rPr>
          <w:rFonts w:ascii="Arial" w:hAnsi="Arial" w:cs="Arial"/>
          <w:sz w:val="20"/>
          <w:szCs w:val="20"/>
        </w:rPr>
      </w:pPr>
      <w:r w:rsidRPr="00581042">
        <w:rPr>
          <w:rFonts w:ascii="Arial" w:hAnsi="Arial" w:cs="Arial"/>
          <w:spacing w:val="-4"/>
          <w:sz w:val="20"/>
          <w:szCs w:val="20"/>
        </w:rPr>
        <w:t xml:space="preserve">We will pay benefits as described in the Schedule of Benefits for expenses for emergency dental treatment due to sustaining an Injury to natural teeth. We will pay benefits as described in the Schedule of Benefits for expenses </w:t>
      </w:r>
      <w:r w:rsidRPr="00581042">
        <w:rPr>
          <w:rFonts w:ascii="Arial" w:hAnsi="Arial" w:cs="Arial"/>
          <w:sz w:val="20"/>
          <w:szCs w:val="20"/>
        </w:rPr>
        <w:t>incurred during the Plan Participant’s Trip for emergency dental treatment. Only expenses for emergency dental treatment to natural teeth incurred during the Trip will be reimbursed. Expenses incurred after the Trip are not covered.</w:t>
      </w:r>
      <w:r w:rsidRPr="00581042">
        <w:rPr>
          <w:rFonts w:ascii="Arial" w:hAnsi="Arial" w:cs="Arial"/>
          <w:sz w:val="20"/>
          <w:szCs w:val="20"/>
        </w:rPr>
        <w:tab/>
        <w:t xml:space="preserve">                                     </w:t>
      </w:r>
    </w:p>
    <w:p w14:paraId="6DBCD4B4" w14:textId="77777777" w:rsidR="00BA3A43" w:rsidRPr="00581042" w:rsidRDefault="00BA3A43" w:rsidP="00CA0AB7">
      <w:pPr>
        <w:pStyle w:val="INOUTTOC"/>
        <w:spacing w:before="0" w:after="0" w:line="20" w:lineRule="atLeast"/>
        <w:jc w:val="left"/>
        <w:rPr>
          <w:rFonts w:ascii="Arial" w:hAnsi="Arial" w:cs="Arial"/>
          <w:sz w:val="16"/>
          <w:szCs w:val="16"/>
        </w:rPr>
      </w:pPr>
      <w:bookmarkStart w:id="55" w:name="_Toc351711199"/>
      <w:bookmarkStart w:id="56" w:name="_Toc351711307"/>
    </w:p>
    <w:p w14:paraId="02BFF956" w14:textId="22D8AEF6"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PHYSIOTHERAPY EXPENSE BENEFIT</w:t>
      </w:r>
      <w:bookmarkEnd w:id="55"/>
      <w:bookmarkEnd w:id="56"/>
    </w:p>
    <w:p w14:paraId="19CD17EF" w14:textId="77777777" w:rsidR="008C37BE" w:rsidRPr="00581042" w:rsidRDefault="008C37BE" w:rsidP="00CA0AB7">
      <w:pPr>
        <w:pStyle w:val="BodyText"/>
        <w:tabs>
          <w:tab w:val="left" w:pos="360"/>
        </w:tabs>
        <w:spacing w:line="20" w:lineRule="atLeast"/>
        <w:jc w:val="left"/>
        <w:rPr>
          <w:rFonts w:ascii="Arial" w:hAnsi="Arial"/>
          <w:b w:val="0"/>
          <w:sz w:val="20"/>
          <w:szCs w:val="20"/>
        </w:rPr>
      </w:pPr>
      <w:r w:rsidRPr="00581042">
        <w:rPr>
          <w:rFonts w:ascii="Arial" w:hAnsi="Arial"/>
          <w:b w:val="0"/>
          <w:spacing w:val="-4"/>
          <w:sz w:val="20"/>
          <w:szCs w:val="20"/>
        </w:rPr>
        <w:t xml:space="preserve">We will pay benefits as described in the Schedule of Benefits for eligible Physiotherapy expenses </w:t>
      </w:r>
      <w:r w:rsidRPr="00581042">
        <w:rPr>
          <w:rFonts w:ascii="Arial" w:hAnsi="Arial"/>
          <w:b w:val="0"/>
          <w:sz w:val="20"/>
          <w:szCs w:val="20"/>
        </w:rPr>
        <w:t>incurred by the Plan Participant.  We will pay Usual, Reasonable and Customary expenses in excess of the Deductible as stated in the Schedule of Benefits.  In no event will the Company’s maximum liability exceed the maximum stated in the Schedule of Benefits, as to Eligible Expenses during any one period of individual coverage.</w:t>
      </w:r>
    </w:p>
    <w:p w14:paraId="312A463C" w14:textId="77777777" w:rsidR="001F7045" w:rsidRPr="00581042" w:rsidRDefault="001F7045" w:rsidP="00CA0AB7">
      <w:pPr>
        <w:tabs>
          <w:tab w:val="left" w:pos="360"/>
        </w:tabs>
        <w:spacing w:after="0" w:line="20" w:lineRule="atLeast"/>
        <w:rPr>
          <w:rFonts w:ascii="Arial" w:hAnsi="Arial" w:cs="Arial"/>
          <w:sz w:val="16"/>
          <w:szCs w:val="16"/>
        </w:rPr>
      </w:pPr>
    </w:p>
    <w:p w14:paraId="6C1BEE6F" w14:textId="026D2B7F"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For the purpose of this section,</w:t>
      </w:r>
      <w:r w:rsidRPr="00581042">
        <w:rPr>
          <w:rFonts w:ascii="Arial" w:hAnsi="Arial" w:cs="Arial"/>
          <w:b/>
          <w:sz w:val="20"/>
          <w:szCs w:val="20"/>
        </w:rPr>
        <w:t xml:space="preserve"> Physiotherapy means c</w:t>
      </w:r>
      <w:r w:rsidRPr="00581042">
        <w:rPr>
          <w:rFonts w:ascii="Arial" w:hAnsi="Arial" w:cs="Arial"/>
          <w:sz w:val="20"/>
          <w:szCs w:val="20"/>
        </w:rPr>
        <w:t>harges for physiotherapy if recommended by a Physician for the treatment of a specific Disablement or following hospitalization and administered by a licensed physiotherapist , up to up to the maximum amount shown in the Schedule of Benefits per day for the  Physiotherapy benefit.</w:t>
      </w:r>
    </w:p>
    <w:p w14:paraId="06971B87" w14:textId="77777777" w:rsidR="008C37BE" w:rsidRPr="00581042" w:rsidRDefault="008C37BE" w:rsidP="00CA0AB7">
      <w:pPr>
        <w:tabs>
          <w:tab w:val="left" w:pos="360"/>
          <w:tab w:val="left" w:pos="720"/>
        </w:tabs>
        <w:spacing w:after="0" w:line="20" w:lineRule="atLeast"/>
        <w:ind w:right="288"/>
        <w:rPr>
          <w:rFonts w:ascii="Arial" w:hAnsi="Arial" w:cs="Arial"/>
          <w:sz w:val="20"/>
          <w:szCs w:val="20"/>
        </w:rPr>
      </w:pPr>
      <w:r w:rsidRPr="00581042">
        <w:rPr>
          <w:rFonts w:ascii="Arial" w:hAnsi="Arial" w:cs="Arial"/>
          <w:sz w:val="20"/>
          <w:szCs w:val="20"/>
        </w:rPr>
        <w:t xml:space="preserve">Charges include treatment and office visits connected with such treatment when prescribed by a Physician, including diathermy, ultrasonic, whirlpool, heat treatments, </w:t>
      </w:r>
      <w:proofErr w:type="spellStart"/>
      <w:r w:rsidRPr="00581042">
        <w:rPr>
          <w:rFonts w:ascii="Arial" w:hAnsi="Arial" w:cs="Arial"/>
          <w:sz w:val="20"/>
          <w:szCs w:val="20"/>
        </w:rPr>
        <w:t>microtherm</w:t>
      </w:r>
      <w:proofErr w:type="spellEnd"/>
      <w:r w:rsidRPr="00581042">
        <w:rPr>
          <w:rFonts w:ascii="Arial" w:hAnsi="Arial" w:cs="Arial"/>
          <w:sz w:val="20"/>
          <w:szCs w:val="20"/>
        </w:rPr>
        <w:t>, chiropractic, adjustments, manipulation, massage or any form of physical therapy.</w:t>
      </w:r>
    </w:p>
    <w:p w14:paraId="15578311" w14:textId="77777777" w:rsidR="00BA3A43" w:rsidRPr="00581042" w:rsidRDefault="00BA3A43" w:rsidP="00CA0AB7">
      <w:pPr>
        <w:pStyle w:val="INOUTTOC"/>
        <w:spacing w:before="0" w:after="0" w:line="20" w:lineRule="atLeast"/>
        <w:jc w:val="left"/>
        <w:rPr>
          <w:rFonts w:ascii="Arial" w:hAnsi="Arial" w:cs="Arial"/>
          <w:sz w:val="16"/>
          <w:szCs w:val="16"/>
        </w:rPr>
      </w:pPr>
      <w:bookmarkStart w:id="57" w:name="_Toc351711200"/>
      <w:bookmarkStart w:id="58" w:name="_Toc351711308"/>
    </w:p>
    <w:p w14:paraId="3A4EE55E" w14:textId="49DF4499" w:rsidR="008C37BE" w:rsidRPr="00581042" w:rsidRDefault="008C37BE" w:rsidP="00CA0AB7">
      <w:pPr>
        <w:pStyle w:val="INOUTTOC"/>
        <w:spacing w:before="0" w:after="0" w:line="20" w:lineRule="atLeast"/>
        <w:jc w:val="left"/>
        <w:rPr>
          <w:rFonts w:ascii="Arial" w:hAnsi="Arial" w:cs="Arial"/>
        </w:rPr>
      </w:pPr>
      <w:r w:rsidRPr="00581042">
        <w:rPr>
          <w:rFonts w:ascii="Arial" w:hAnsi="Arial" w:cs="Arial"/>
        </w:rPr>
        <w:t>DURABLE MEDICAL EQUIPMENT EXPENSE BENEFIT</w:t>
      </w:r>
      <w:bookmarkEnd w:id="57"/>
      <w:bookmarkEnd w:id="58"/>
    </w:p>
    <w:p w14:paraId="7FC22062" w14:textId="77777777" w:rsidR="008C37BE" w:rsidRPr="00581042" w:rsidRDefault="008C37BE" w:rsidP="00CA0AB7">
      <w:pPr>
        <w:pStyle w:val="Style12"/>
        <w:tabs>
          <w:tab w:val="left" w:pos="360"/>
        </w:tabs>
        <w:spacing w:line="20" w:lineRule="atLeast"/>
        <w:jc w:val="left"/>
        <w:rPr>
          <w:rFonts w:ascii="Arial" w:hAnsi="Arial" w:cs="Arial"/>
          <w:sz w:val="20"/>
          <w:szCs w:val="20"/>
        </w:rPr>
      </w:pPr>
      <w:r w:rsidRPr="00581042">
        <w:rPr>
          <w:rFonts w:ascii="Arial" w:hAnsi="Arial" w:cs="Arial"/>
          <w:sz w:val="20"/>
          <w:szCs w:val="20"/>
        </w:rPr>
        <w:t xml:space="preserve">If, by reason of Injury or Sickness, a Plan Participant requires the use of Durable Medical Equipment,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pay the Covered Percentage of the Eligible Expenses incurred by a Plan Participant for such Durable Medical Equipment. We pay the Covered Percentage of the Eligible Expenses incurred by a Plan Participant for the purchase or rental of such item.  In no event shall we pay rental charges in excess of the purchase price.  Any rental charges paid will be applied toward the cost of the purchase price if the equipment is purchased at a later date</w:t>
      </w:r>
      <w:r w:rsidRPr="00581042">
        <w:rPr>
          <w:rFonts w:ascii="Arial" w:hAnsi="Arial" w:cs="Arial"/>
          <w:b/>
          <w:sz w:val="20"/>
          <w:szCs w:val="20"/>
        </w:rPr>
        <w:t xml:space="preserve">.  </w:t>
      </w:r>
      <w:r w:rsidRPr="00581042">
        <w:rPr>
          <w:rFonts w:ascii="Arial" w:hAnsi="Arial" w:cs="Arial"/>
          <w:sz w:val="20"/>
          <w:szCs w:val="20"/>
        </w:rPr>
        <w:t>If Durable Medical Equipment is purchased, it is Our property and is to be returned to Us, at Our expense, upon completion of a Plan Participant's need, if so requested by Us.</w:t>
      </w:r>
    </w:p>
    <w:p w14:paraId="55615C9E" w14:textId="1E585536" w:rsidR="008C37BE" w:rsidRPr="00581042" w:rsidRDefault="008C37BE" w:rsidP="00CA0AB7">
      <w:pPr>
        <w:pStyle w:val="Style17"/>
        <w:tabs>
          <w:tab w:val="left" w:pos="360"/>
        </w:tabs>
        <w:spacing w:line="20" w:lineRule="atLeast"/>
        <w:rPr>
          <w:rFonts w:ascii="Arial" w:hAnsi="Arial" w:cs="Arial"/>
          <w:sz w:val="20"/>
          <w:szCs w:val="20"/>
        </w:rPr>
      </w:pPr>
      <w:r w:rsidRPr="00581042">
        <w:rPr>
          <w:rFonts w:ascii="Arial" w:hAnsi="Arial" w:cs="Arial"/>
          <w:spacing w:val="-2"/>
          <w:sz w:val="20"/>
          <w:szCs w:val="20"/>
        </w:rPr>
        <w:t>We do not pay for the replacement of Durable Medical Equipment.</w:t>
      </w:r>
      <w:r w:rsidRPr="00581042">
        <w:rPr>
          <w:rFonts w:ascii="Arial" w:hAnsi="Arial" w:cs="Arial"/>
          <w:sz w:val="20"/>
          <w:szCs w:val="20"/>
        </w:rPr>
        <w:t xml:space="preserve"> </w:t>
      </w:r>
    </w:p>
    <w:p w14:paraId="3DC9B66F" w14:textId="77777777" w:rsidR="00F10CCC" w:rsidRPr="00581042" w:rsidRDefault="00F10CCC" w:rsidP="00CA0AB7">
      <w:pPr>
        <w:pStyle w:val="Style17"/>
        <w:tabs>
          <w:tab w:val="left" w:pos="360"/>
        </w:tabs>
        <w:spacing w:line="20" w:lineRule="atLeast"/>
        <w:rPr>
          <w:rFonts w:ascii="Arial" w:hAnsi="Arial" w:cs="Arial"/>
          <w:b/>
          <w:sz w:val="16"/>
          <w:szCs w:val="16"/>
        </w:rPr>
      </w:pPr>
    </w:p>
    <w:p w14:paraId="132AED8C" w14:textId="77777777" w:rsidR="008C37BE" w:rsidRPr="00581042" w:rsidRDefault="008C37BE" w:rsidP="00285C79">
      <w:pPr>
        <w:pStyle w:val="Style7"/>
        <w:tabs>
          <w:tab w:val="left" w:pos="360"/>
        </w:tabs>
        <w:spacing w:line="20" w:lineRule="atLeast"/>
        <w:ind w:left="0"/>
        <w:rPr>
          <w:color w:val="auto"/>
        </w:rPr>
      </w:pPr>
      <w:r w:rsidRPr="00581042">
        <w:rPr>
          <w:b/>
          <w:bCs/>
          <w:color w:val="auto"/>
        </w:rPr>
        <w:lastRenderedPageBreak/>
        <w:t xml:space="preserve">Durable Medical Equipment </w:t>
      </w:r>
      <w:r w:rsidRPr="00581042">
        <w:rPr>
          <w:bCs/>
          <w:color w:val="auto"/>
        </w:rPr>
        <w:t>which includes</w:t>
      </w:r>
      <w:r w:rsidRPr="00581042">
        <w:rPr>
          <w:b/>
          <w:bCs/>
          <w:color w:val="auto"/>
        </w:rPr>
        <w:t xml:space="preserve"> </w:t>
      </w:r>
      <w:r w:rsidRPr="00581042">
        <w:rPr>
          <w:bCs/>
          <w:color w:val="auto"/>
        </w:rPr>
        <w:t>braces and appliances</w:t>
      </w:r>
      <w:r w:rsidRPr="00581042">
        <w:rPr>
          <w:b/>
          <w:bCs/>
          <w:color w:val="auto"/>
        </w:rPr>
        <w:t xml:space="preserve"> </w:t>
      </w:r>
      <w:r w:rsidRPr="00581042">
        <w:rPr>
          <w:color w:val="auto"/>
        </w:rPr>
        <w:t xml:space="preserve">means medical equipment that: </w:t>
      </w:r>
    </w:p>
    <w:p w14:paraId="70E7C6A8" w14:textId="0172C3F4" w:rsidR="008C37BE" w:rsidRPr="00581042" w:rsidRDefault="008C37BE" w:rsidP="00285C79">
      <w:pPr>
        <w:pStyle w:val="Style7"/>
        <w:tabs>
          <w:tab w:val="left" w:pos="360"/>
        </w:tabs>
        <w:spacing w:line="20" w:lineRule="atLeast"/>
        <w:ind w:left="360"/>
        <w:rPr>
          <w:color w:val="auto"/>
        </w:rPr>
      </w:pPr>
      <w:r w:rsidRPr="00581042">
        <w:rPr>
          <w:color w:val="auto"/>
        </w:rPr>
        <w:t>1)</w:t>
      </w:r>
      <w:r w:rsidR="005F64C4" w:rsidRPr="00581042">
        <w:rPr>
          <w:color w:val="auto"/>
        </w:rPr>
        <w:t xml:space="preserve"> </w:t>
      </w:r>
      <w:r w:rsidRPr="00581042">
        <w:rPr>
          <w:color w:val="auto"/>
        </w:rPr>
        <w:t xml:space="preserve"> is prescribed by the Physician who documents the necessity for the item including the expected duration of its use;</w:t>
      </w:r>
    </w:p>
    <w:p w14:paraId="06BD2115" w14:textId="2AD41F8A" w:rsidR="008C37BE" w:rsidRPr="00581042" w:rsidRDefault="008C37BE" w:rsidP="005F64C4">
      <w:pPr>
        <w:pStyle w:val="Style7"/>
        <w:tabs>
          <w:tab w:val="left" w:pos="360"/>
        </w:tabs>
        <w:spacing w:line="20" w:lineRule="atLeast"/>
        <w:ind w:left="360"/>
        <w:rPr>
          <w:color w:val="auto"/>
          <w:spacing w:val="-2"/>
        </w:rPr>
      </w:pPr>
      <w:r w:rsidRPr="00581042">
        <w:rPr>
          <w:color w:val="auto"/>
        </w:rPr>
        <w:t xml:space="preserve">2) </w:t>
      </w:r>
      <w:r w:rsidR="005F64C4" w:rsidRPr="00581042">
        <w:rPr>
          <w:color w:val="auto"/>
        </w:rPr>
        <w:t xml:space="preserve"> </w:t>
      </w:r>
      <w:r w:rsidRPr="00581042">
        <w:rPr>
          <w:color w:val="auto"/>
        </w:rPr>
        <w:t xml:space="preserve">can </w:t>
      </w:r>
      <w:r w:rsidRPr="00581042">
        <w:rPr>
          <w:color w:val="auto"/>
          <w:spacing w:val="-2"/>
        </w:rPr>
        <w:t>withstand long-term repeated use without replacement;</w:t>
      </w:r>
    </w:p>
    <w:p w14:paraId="20AAD475" w14:textId="26CAB7F1" w:rsidR="008C37BE" w:rsidRPr="00581042" w:rsidRDefault="008C37BE" w:rsidP="005F64C4">
      <w:pPr>
        <w:pStyle w:val="Style7"/>
        <w:tabs>
          <w:tab w:val="left" w:pos="360"/>
        </w:tabs>
        <w:spacing w:line="20" w:lineRule="atLeast"/>
        <w:ind w:left="360"/>
        <w:rPr>
          <w:color w:val="auto"/>
        </w:rPr>
      </w:pPr>
      <w:r w:rsidRPr="00581042">
        <w:rPr>
          <w:color w:val="auto"/>
          <w:spacing w:val="-2"/>
        </w:rPr>
        <w:t xml:space="preserve">3) </w:t>
      </w:r>
      <w:r w:rsidR="005F64C4" w:rsidRPr="00581042">
        <w:rPr>
          <w:color w:val="auto"/>
          <w:spacing w:val="-2"/>
        </w:rPr>
        <w:t xml:space="preserve"> </w:t>
      </w:r>
      <w:r w:rsidRPr="00581042">
        <w:rPr>
          <w:color w:val="auto"/>
          <w:spacing w:val="-2"/>
        </w:rPr>
        <w:t>is not useful in the absence of an Injury</w:t>
      </w:r>
      <w:r w:rsidRPr="00581042">
        <w:rPr>
          <w:color w:val="auto"/>
        </w:rPr>
        <w:t xml:space="preserve"> or Sickness; and </w:t>
      </w:r>
    </w:p>
    <w:p w14:paraId="54A55E53" w14:textId="49FF707B" w:rsidR="008C37BE" w:rsidRPr="00581042" w:rsidRDefault="008C37BE" w:rsidP="005F64C4">
      <w:pPr>
        <w:pStyle w:val="Style7"/>
        <w:tabs>
          <w:tab w:val="left" w:pos="360"/>
        </w:tabs>
        <w:spacing w:line="20" w:lineRule="atLeast"/>
        <w:ind w:left="360"/>
        <w:rPr>
          <w:color w:val="auto"/>
        </w:rPr>
      </w:pPr>
      <w:r w:rsidRPr="00581042">
        <w:rPr>
          <w:color w:val="auto"/>
        </w:rPr>
        <w:t xml:space="preserve">4) </w:t>
      </w:r>
      <w:r w:rsidR="005F64C4" w:rsidRPr="00581042">
        <w:rPr>
          <w:color w:val="auto"/>
        </w:rPr>
        <w:t xml:space="preserve"> </w:t>
      </w:r>
      <w:r w:rsidRPr="00581042">
        <w:rPr>
          <w:color w:val="auto"/>
        </w:rPr>
        <w:t>can be used in the home without medical supervision.</w:t>
      </w:r>
    </w:p>
    <w:p w14:paraId="67207D7A" w14:textId="77777777" w:rsidR="008C37BE" w:rsidRPr="00581042" w:rsidRDefault="008C37BE" w:rsidP="00CA0AB7">
      <w:pPr>
        <w:pStyle w:val="Style7"/>
        <w:tabs>
          <w:tab w:val="left" w:pos="360"/>
        </w:tabs>
        <w:spacing w:line="20" w:lineRule="atLeast"/>
        <w:rPr>
          <w:color w:val="auto"/>
          <w:sz w:val="16"/>
          <w:szCs w:val="16"/>
        </w:rPr>
      </w:pPr>
    </w:p>
    <w:p w14:paraId="647A9DAA" w14:textId="77777777" w:rsidR="008C37BE" w:rsidRPr="00581042" w:rsidRDefault="008C37BE" w:rsidP="00CA0AB7">
      <w:pPr>
        <w:pStyle w:val="INOUTTOC"/>
        <w:spacing w:before="0" w:after="0" w:line="20" w:lineRule="atLeast"/>
        <w:jc w:val="left"/>
        <w:rPr>
          <w:rFonts w:ascii="Arial" w:hAnsi="Arial" w:cs="Arial"/>
        </w:rPr>
      </w:pPr>
      <w:bookmarkStart w:id="59" w:name="_Toc351711207"/>
      <w:bookmarkStart w:id="60" w:name="_Toc351711315"/>
      <w:r w:rsidRPr="00581042">
        <w:rPr>
          <w:rFonts w:ascii="Arial" w:hAnsi="Arial" w:cs="Arial"/>
        </w:rPr>
        <w:t>OUT</w:t>
      </w:r>
      <w:r w:rsidRPr="00581042">
        <w:rPr>
          <w:rFonts w:ascii="Arial" w:hAnsi="Arial" w:cs="Arial"/>
        </w:rPr>
        <w:noBreakHyphen/>
        <w:t>PATIENT PRESCRIPTION DRUG BENEFIT</w:t>
      </w:r>
      <w:bookmarkEnd w:id="59"/>
      <w:bookmarkEnd w:id="60"/>
    </w:p>
    <w:p w14:paraId="4EFF759F" w14:textId="3497603C"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We will pay the Eligible Expenses, subject to the Deductible Amount, co-payment, and Coinsurance Percentage shown in the Schedule of Benefits, if any; for a Prescription Drug or medication when prescribed by a Physician on an outpatient basis.</w:t>
      </w:r>
    </w:p>
    <w:p w14:paraId="2E53B5D7" w14:textId="77777777" w:rsidR="00F10CCC" w:rsidRPr="00581042" w:rsidRDefault="00F10CCC" w:rsidP="00CA0AB7">
      <w:pPr>
        <w:tabs>
          <w:tab w:val="left" w:pos="360"/>
        </w:tabs>
        <w:spacing w:after="0" w:line="20" w:lineRule="atLeast"/>
        <w:rPr>
          <w:rFonts w:ascii="Arial" w:hAnsi="Arial" w:cs="Arial"/>
          <w:sz w:val="16"/>
          <w:szCs w:val="16"/>
        </w:rPr>
      </w:pPr>
    </w:p>
    <w:p w14:paraId="3950400F" w14:textId="77777777" w:rsidR="008C37BE" w:rsidRPr="00581042" w:rsidRDefault="008C37BE" w:rsidP="00CA0AB7">
      <w:pPr>
        <w:tabs>
          <w:tab w:val="left" w:pos="360"/>
        </w:tabs>
        <w:spacing w:after="0" w:line="20" w:lineRule="atLeast"/>
        <w:rPr>
          <w:rFonts w:ascii="Arial" w:hAnsi="Arial" w:cs="Arial"/>
        </w:rPr>
      </w:pPr>
      <w:r w:rsidRPr="00581042">
        <w:rPr>
          <w:rFonts w:ascii="Arial" w:hAnsi="Arial" w:cs="Arial"/>
          <w:b/>
          <w:bCs/>
        </w:rPr>
        <w:t>Prescription Drug</w:t>
      </w:r>
      <w:r w:rsidRPr="00581042">
        <w:rPr>
          <w:rFonts w:ascii="Arial" w:hAnsi="Arial" w:cs="Arial"/>
        </w:rPr>
        <w:t xml:space="preserve"> means a drug which:</w:t>
      </w:r>
    </w:p>
    <w:p w14:paraId="56B65D7C" w14:textId="77777777" w:rsidR="008C37BE" w:rsidRPr="00581042" w:rsidRDefault="008C37BE" w:rsidP="005F64C4">
      <w:pPr>
        <w:tabs>
          <w:tab w:val="left" w:pos="360"/>
        </w:tabs>
        <w:spacing w:after="0" w:line="20" w:lineRule="atLeast"/>
        <w:ind w:left="720" w:hanging="360"/>
        <w:rPr>
          <w:rFonts w:ascii="Arial" w:hAnsi="Arial" w:cs="Arial"/>
          <w:sz w:val="20"/>
          <w:szCs w:val="20"/>
        </w:rPr>
      </w:pPr>
      <w:r w:rsidRPr="00581042">
        <w:rPr>
          <w:rFonts w:ascii="Arial" w:hAnsi="Arial" w:cs="Arial"/>
          <w:sz w:val="20"/>
          <w:szCs w:val="20"/>
        </w:rPr>
        <w:t>1)</w:t>
      </w:r>
      <w:r w:rsidRPr="00581042">
        <w:rPr>
          <w:rFonts w:ascii="Arial" w:hAnsi="Arial" w:cs="Arial"/>
          <w:sz w:val="20"/>
          <w:szCs w:val="20"/>
        </w:rPr>
        <w:tab/>
        <w:t xml:space="preserve">Under Federal law may only be dispensed by written prescription; and </w:t>
      </w:r>
    </w:p>
    <w:p w14:paraId="2D2D3650" w14:textId="1442D1C9" w:rsidR="008C37BE" w:rsidRPr="00581042" w:rsidRDefault="008C37BE" w:rsidP="005F64C4">
      <w:pPr>
        <w:tabs>
          <w:tab w:val="left" w:pos="360"/>
        </w:tabs>
        <w:spacing w:after="0" w:line="20" w:lineRule="atLeast"/>
        <w:ind w:left="720" w:hanging="360"/>
        <w:rPr>
          <w:rFonts w:ascii="Arial" w:hAnsi="Arial" w:cs="Arial"/>
          <w:sz w:val="20"/>
          <w:szCs w:val="20"/>
        </w:rPr>
      </w:pPr>
      <w:r w:rsidRPr="00581042">
        <w:rPr>
          <w:rFonts w:ascii="Arial" w:hAnsi="Arial" w:cs="Arial"/>
          <w:sz w:val="20"/>
          <w:szCs w:val="20"/>
        </w:rPr>
        <w:t>2)</w:t>
      </w:r>
      <w:r w:rsidRPr="00581042">
        <w:rPr>
          <w:rFonts w:ascii="Arial" w:hAnsi="Arial" w:cs="Arial"/>
          <w:sz w:val="20"/>
          <w:szCs w:val="20"/>
        </w:rPr>
        <w:tab/>
        <w:t>Is utilized for the specific purpose approved for general use by the Food and Drug Administration.</w:t>
      </w:r>
    </w:p>
    <w:p w14:paraId="6276C124" w14:textId="77777777" w:rsidR="00F10CCC" w:rsidRPr="00581042" w:rsidRDefault="00F10CCC" w:rsidP="00CA0AB7">
      <w:pPr>
        <w:tabs>
          <w:tab w:val="left" w:pos="360"/>
        </w:tabs>
        <w:spacing w:after="0" w:line="20" w:lineRule="atLeast"/>
        <w:ind w:left="360" w:hanging="360"/>
        <w:rPr>
          <w:rFonts w:ascii="Arial" w:hAnsi="Arial" w:cs="Arial"/>
          <w:sz w:val="16"/>
          <w:szCs w:val="16"/>
        </w:rPr>
      </w:pPr>
    </w:p>
    <w:p w14:paraId="3A8973DA" w14:textId="77777777" w:rsidR="008C37BE" w:rsidRPr="00581042" w:rsidRDefault="008C37BE" w:rsidP="00CA0AB7">
      <w:pPr>
        <w:tabs>
          <w:tab w:val="left" w:pos="360"/>
        </w:tabs>
        <w:spacing w:after="0" w:line="20" w:lineRule="atLeast"/>
        <w:rPr>
          <w:rFonts w:ascii="Arial" w:hAnsi="Arial" w:cs="Arial"/>
          <w:sz w:val="20"/>
          <w:szCs w:val="20"/>
        </w:rPr>
      </w:pPr>
      <w:r w:rsidRPr="00581042">
        <w:rPr>
          <w:rFonts w:ascii="Arial" w:hAnsi="Arial" w:cs="Arial"/>
          <w:sz w:val="20"/>
          <w:szCs w:val="20"/>
        </w:rPr>
        <w:t>The Prescription Drug must be dispensed for the outpatient use by the Plan Participant:</w:t>
      </w:r>
    </w:p>
    <w:p w14:paraId="462E5566" w14:textId="77777777" w:rsidR="008C37BE" w:rsidRPr="00581042" w:rsidRDefault="008C37BE" w:rsidP="005F64C4">
      <w:pPr>
        <w:tabs>
          <w:tab w:val="left" w:pos="360"/>
        </w:tabs>
        <w:spacing w:after="0" w:line="20" w:lineRule="atLeast"/>
        <w:ind w:left="720" w:hanging="360"/>
        <w:rPr>
          <w:rFonts w:ascii="Arial" w:hAnsi="Arial" w:cs="Arial"/>
          <w:sz w:val="20"/>
          <w:szCs w:val="20"/>
        </w:rPr>
      </w:pPr>
      <w:r w:rsidRPr="00581042">
        <w:rPr>
          <w:rFonts w:ascii="Arial" w:hAnsi="Arial" w:cs="Arial"/>
          <w:sz w:val="20"/>
          <w:szCs w:val="20"/>
        </w:rPr>
        <w:t>1)</w:t>
      </w:r>
      <w:r w:rsidRPr="00581042">
        <w:rPr>
          <w:rFonts w:ascii="Arial" w:hAnsi="Arial" w:cs="Arial"/>
          <w:sz w:val="20"/>
          <w:szCs w:val="20"/>
        </w:rPr>
        <w:tab/>
        <w:t>On or after the Plan Participant's Effective Date; and</w:t>
      </w:r>
    </w:p>
    <w:p w14:paraId="7A8F16C6" w14:textId="257FD69C" w:rsidR="008C37BE" w:rsidRPr="00581042" w:rsidRDefault="008C37BE" w:rsidP="005F64C4">
      <w:pPr>
        <w:tabs>
          <w:tab w:val="left" w:pos="360"/>
        </w:tabs>
        <w:spacing w:after="0" w:line="20" w:lineRule="atLeast"/>
        <w:ind w:left="720" w:hanging="360"/>
        <w:rPr>
          <w:rFonts w:ascii="Arial" w:hAnsi="Arial" w:cs="Arial"/>
          <w:sz w:val="20"/>
          <w:szCs w:val="20"/>
        </w:rPr>
      </w:pPr>
      <w:r w:rsidRPr="00581042">
        <w:rPr>
          <w:rFonts w:ascii="Arial" w:hAnsi="Arial" w:cs="Arial"/>
          <w:sz w:val="20"/>
          <w:szCs w:val="20"/>
        </w:rPr>
        <w:t>2)</w:t>
      </w:r>
      <w:r w:rsidRPr="00581042">
        <w:rPr>
          <w:rFonts w:ascii="Arial" w:hAnsi="Arial" w:cs="Arial"/>
          <w:sz w:val="20"/>
          <w:szCs w:val="20"/>
        </w:rPr>
        <w:tab/>
        <w:t>By a licensed pharmacy provider.</w:t>
      </w:r>
    </w:p>
    <w:p w14:paraId="3458E2EF" w14:textId="77777777" w:rsidR="00F10CCC" w:rsidRPr="00581042" w:rsidRDefault="00F10CCC" w:rsidP="00CA0AB7">
      <w:pPr>
        <w:tabs>
          <w:tab w:val="left" w:pos="360"/>
        </w:tabs>
        <w:spacing w:after="0" w:line="20" w:lineRule="atLeast"/>
        <w:ind w:left="360" w:hanging="360"/>
        <w:rPr>
          <w:rFonts w:ascii="Arial" w:hAnsi="Arial" w:cs="Arial"/>
          <w:sz w:val="16"/>
          <w:szCs w:val="16"/>
        </w:rPr>
      </w:pPr>
    </w:p>
    <w:p w14:paraId="5E699946" w14:textId="77777777" w:rsidR="008C37BE" w:rsidRPr="00581042" w:rsidRDefault="008C37BE" w:rsidP="00CA0AB7">
      <w:pPr>
        <w:tabs>
          <w:tab w:val="left" w:pos="360"/>
        </w:tabs>
        <w:spacing w:after="0" w:line="20" w:lineRule="atLeast"/>
        <w:rPr>
          <w:rFonts w:ascii="Arial" w:hAnsi="Arial" w:cs="Arial"/>
          <w:b/>
        </w:rPr>
      </w:pPr>
      <w:r w:rsidRPr="00581042">
        <w:rPr>
          <w:rFonts w:ascii="Arial" w:hAnsi="Arial" w:cs="Arial"/>
        </w:rPr>
        <w:t>Benefits are payable up to the Maximum Benefit Amount shown on the Schedule of Benefits.</w:t>
      </w:r>
    </w:p>
    <w:p w14:paraId="3BEF3718" w14:textId="77777777" w:rsidR="005F64C4" w:rsidRPr="00581042" w:rsidRDefault="005F64C4" w:rsidP="00CA0AB7">
      <w:pPr>
        <w:spacing w:after="0" w:line="20" w:lineRule="atLeast"/>
        <w:outlineLvl w:val="0"/>
        <w:rPr>
          <w:rFonts w:ascii="Arial" w:hAnsi="Arial" w:cs="Arial"/>
          <w:b/>
          <w:bCs/>
          <w:sz w:val="16"/>
          <w:szCs w:val="16"/>
        </w:rPr>
      </w:pPr>
    </w:p>
    <w:p w14:paraId="29018DE1" w14:textId="083387D9" w:rsidR="00C142CC" w:rsidRPr="00581042" w:rsidRDefault="00C142CC" w:rsidP="00CA0AB7">
      <w:pPr>
        <w:spacing w:after="0" w:line="20" w:lineRule="atLeast"/>
        <w:outlineLvl w:val="0"/>
        <w:rPr>
          <w:rFonts w:ascii="Arial" w:hAnsi="Arial" w:cs="Arial"/>
          <w:b/>
          <w:bCs/>
          <w:noProof/>
          <w:sz w:val="28"/>
          <w:szCs w:val="28"/>
        </w:rPr>
      </w:pPr>
      <w:r w:rsidRPr="00581042">
        <w:rPr>
          <w:rFonts w:ascii="Arial" w:hAnsi="Arial" w:cs="Arial"/>
          <w:b/>
          <w:bCs/>
          <w:sz w:val="28"/>
          <w:szCs w:val="28"/>
        </w:rPr>
        <w:t>E</w:t>
      </w:r>
      <w:r w:rsidRPr="00581042">
        <w:rPr>
          <w:rFonts w:ascii="Arial" w:hAnsi="Arial" w:cs="Arial"/>
          <w:b/>
          <w:bCs/>
          <w:noProof/>
          <w:sz w:val="28"/>
          <w:szCs w:val="28"/>
        </w:rPr>
        <w:t>XCLUSIONS &amp; LIMITATIONS</w:t>
      </w:r>
    </w:p>
    <w:p w14:paraId="10CA636B" w14:textId="1C4848C8" w:rsidR="008C37BE" w:rsidRPr="00581042" w:rsidRDefault="008C37BE" w:rsidP="00CA0AB7">
      <w:pPr>
        <w:tabs>
          <w:tab w:val="left" w:pos="0"/>
          <w:tab w:val="left" w:pos="360"/>
          <w:tab w:val="left" w:pos="720"/>
        </w:tabs>
        <w:spacing w:after="0" w:line="20" w:lineRule="atLeast"/>
        <w:rPr>
          <w:rFonts w:ascii="Arial" w:hAnsi="Arial" w:cs="Arial"/>
          <w:sz w:val="20"/>
          <w:szCs w:val="20"/>
        </w:rPr>
      </w:pPr>
      <w:r w:rsidRPr="00581042">
        <w:rPr>
          <w:rFonts w:ascii="Arial" w:hAnsi="Arial" w:cs="Arial"/>
          <w:sz w:val="20"/>
          <w:szCs w:val="20"/>
        </w:rPr>
        <w:t>The Policy does not cover any loss resulting from any of the following unless otherwise covered under the Policy by Additional Benefits:</w:t>
      </w:r>
    </w:p>
    <w:p w14:paraId="1C1CD82E" w14:textId="77777777" w:rsidR="00BA3A43" w:rsidRPr="00581042" w:rsidRDefault="00BA3A43" w:rsidP="00CA0AB7">
      <w:pPr>
        <w:tabs>
          <w:tab w:val="left" w:pos="0"/>
          <w:tab w:val="left" w:pos="360"/>
          <w:tab w:val="left" w:pos="720"/>
        </w:tabs>
        <w:spacing w:after="0" w:line="20" w:lineRule="atLeast"/>
        <w:rPr>
          <w:rFonts w:ascii="Arial" w:hAnsi="Arial" w:cs="Arial"/>
          <w:sz w:val="16"/>
          <w:szCs w:val="16"/>
        </w:rPr>
      </w:pPr>
    </w:p>
    <w:p w14:paraId="56C04461"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War or any act of war, declared or undeclared;</w:t>
      </w:r>
    </w:p>
    <w:p w14:paraId="290C2384"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 xml:space="preserve">Injury sustained while in the service of the armed forces of any country. When the Plan Participant enters the armed forces of any country, </w:t>
      </w:r>
      <w:proofErr w:type="gramStart"/>
      <w:r w:rsidRPr="00581042">
        <w:rPr>
          <w:rFonts w:ascii="Arial" w:hAnsi="Arial" w:cs="Arial"/>
          <w:sz w:val="20"/>
          <w:szCs w:val="20"/>
        </w:rPr>
        <w:t>We</w:t>
      </w:r>
      <w:proofErr w:type="gramEnd"/>
      <w:r w:rsidRPr="00581042">
        <w:rPr>
          <w:rFonts w:ascii="Arial" w:hAnsi="Arial" w:cs="Arial"/>
          <w:sz w:val="20"/>
          <w:szCs w:val="20"/>
        </w:rPr>
        <w:t xml:space="preserve"> will refund the unearned pro rata premium upon request;</w:t>
      </w:r>
    </w:p>
    <w:p w14:paraId="51BB5678"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bCs/>
          <w:sz w:val="20"/>
          <w:szCs w:val="20"/>
        </w:rPr>
        <w:t>Voluntary, active p</w:t>
      </w:r>
      <w:r w:rsidRPr="00581042">
        <w:rPr>
          <w:rFonts w:ascii="Arial" w:hAnsi="Arial" w:cs="Arial"/>
          <w:sz w:val="20"/>
          <w:szCs w:val="20"/>
        </w:rPr>
        <w:t>articipation in a riot or insurrection;</w:t>
      </w:r>
    </w:p>
    <w:p w14:paraId="1AF1196E" w14:textId="77777777" w:rsidR="00236BAB" w:rsidRPr="00581042" w:rsidRDefault="00236BAB" w:rsidP="00236BAB">
      <w:pPr>
        <w:numPr>
          <w:ilvl w:val="0"/>
          <w:numId w:val="43"/>
        </w:numPr>
        <w:tabs>
          <w:tab w:val="left" w:pos="360"/>
        </w:tabs>
        <w:autoSpaceDN w:val="0"/>
        <w:spacing w:after="0" w:line="240" w:lineRule="auto"/>
        <w:jc w:val="both"/>
        <w:rPr>
          <w:rFonts w:ascii="Arial" w:hAnsi="Arial" w:cs="Arial"/>
          <w:sz w:val="20"/>
          <w:szCs w:val="20"/>
        </w:rPr>
      </w:pPr>
      <w:r w:rsidRPr="00581042">
        <w:rPr>
          <w:rFonts w:ascii="Arial" w:hAnsi="Arial" w:cs="Arial"/>
          <w:sz w:val="20"/>
          <w:szCs w:val="20"/>
        </w:rPr>
        <w:t>Medical expenses resulting from a motor vehicle accident in excess of that which is payable under any other valid and collectible insurance;</w:t>
      </w:r>
    </w:p>
    <w:p w14:paraId="2E6950A7" w14:textId="77777777" w:rsidR="00236BAB" w:rsidRPr="00581042" w:rsidRDefault="00236BAB" w:rsidP="00236BAB">
      <w:pPr>
        <w:numPr>
          <w:ilvl w:val="0"/>
          <w:numId w:val="43"/>
        </w:numPr>
        <w:tabs>
          <w:tab w:val="left" w:pos="360"/>
        </w:tabs>
        <w:autoSpaceDN w:val="0"/>
        <w:spacing w:after="0" w:line="20" w:lineRule="atLeast"/>
        <w:rPr>
          <w:rFonts w:ascii="Arial" w:hAnsi="Arial" w:cs="Arial"/>
          <w:snapToGrid w:val="0"/>
          <w:sz w:val="20"/>
          <w:szCs w:val="20"/>
        </w:rPr>
      </w:pPr>
      <w:r w:rsidRPr="00581042">
        <w:rPr>
          <w:rFonts w:ascii="Arial" w:hAnsi="Arial" w:cs="Arial"/>
          <w:sz w:val="20"/>
          <w:szCs w:val="20"/>
        </w:rPr>
        <w:t xml:space="preserve">Medical Treatment related to organ transplants, whether as donor or recipient; this includes expenses incurred for the evaluation process, the transplant surgery, </w:t>
      </w:r>
      <w:proofErr w:type="spellStart"/>
      <w:r w:rsidRPr="00581042">
        <w:rPr>
          <w:rFonts w:ascii="Arial" w:hAnsi="Arial" w:cs="Arial"/>
          <w:sz w:val="20"/>
          <w:szCs w:val="20"/>
        </w:rPr>
        <w:t>post operative</w:t>
      </w:r>
      <w:proofErr w:type="spellEnd"/>
      <w:r w:rsidRPr="00581042">
        <w:rPr>
          <w:rFonts w:ascii="Arial" w:hAnsi="Arial" w:cs="Arial"/>
          <w:sz w:val="20"/>
          <w:szCs w:val="20"/>
        </w:rPr>
        <w:t xml:space="preserve"> treatment, and expenses incurred in obtaining, storing or transporting a donor organ.  In relation to a bone marrow or stem cell transplant this exclusion would include harvesting &amp; mobilization charges; </w:t>
      </w:r>
      <w:r w:rsidRPr="00581042">
        <w:rPr>
          <w:rStyle w:val="CharacterStyle7"/>
          <w:bCs/>
          <w:spacing w:val="3"/>
          <w:sz w:val="20"/>
          <w:szCs w:val="20"/>
        </w:rPr>
        <w:t xml:space="preserve">For any Covered Losses resulting from the Plan Participant's intoxication or use of illegal drugs or any drugs or medication that is intentionally not taken in the dosage recommended by the manufacturer </w:t>
      </w:r>
      <w:r w:rsidRPr="00581042">
        <w:rPr>
          <w:rStyle w:val="CharacterStyle7"/>
          <w:bCs/>
          <w:sz w:val="20"/>
          <w:szCs w:val="20"/>
        </w:rPr>
        <w:t>or for the purpose prescribed by the Plan Participant's Physician</w:t>
      </w:r>
      <w:r w:rsidRPr="00581042">
        <w:rPr>
          <w:rStyle w:val="CharacterStyle7"/>
          <w:bCs/>
        </w:rPr>
        <w:t>;</w:t>
      </w:r>
    </w:p>
    <w:p w14:paraId="1947D948"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Commission or attempt to commit an assault or felony, or that occurs while being engaged in an illegal occupation;</w:t>
      </w:r>
    </w:p>
    <w:p w14:paraId="746764FD" w14:textId="77777777" w:rsidR="00236BAB" w:rsidRPr="00581042" w:rsidRDefault="00236BAB" w:rsidP="00236BAB">
      <w:pPr>
        <w:numPr>
          <w:ilvl w:val="0"/>
          <w:numId w:val="43"/>
        </w:numPr>
        <w:tabs>
          <w:tab w:val="left" w:pos="360"/>
        </w:tabs>
        <w:autoSpaceDN w:val="0"/>
        <w:spacing w:after="0" w:line="240" w:lineRule="auto"/>
        <w:jc w:val="both"/>
        <w:rPr>
          <w:rFonts w:ascii="Arial" w:hAnsi="Arial" w:cs="Arial"/>
          <w:sz w:val="20"/>
          <w:szCs w:val="20"/>
        </w:rPr>
      </w:pPr>
      <w:r w:rsidRPr="00581042">
        <w:rPr>
          <w:rFonts w:ascii="Arial" w:hAnsi="Arial" w:cs="Arial"/>
          <w:sz w:val="20"/>
          <w:szCs w:val="20"/>
        </w:rPr>
        <w:t>Eligible Expenses for which the Plan Participant would not be responsible in the absence of the Policy;</w:t>
      </w:r>
    </w:p>
    <w:p w14:paraId="3D9A22D7"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Treatment of acne;</w:t>
      </w:r>
    </w:p>
    <w:p w14:paraId="5D375F5B"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Charges which are in excess of Usual, Reasonable and Customary charges;</w:t>
      </w:r>
    </w:p>
    <w:p w14:paraId="30520A50"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Charges that are not Medically Necessary;</w:t>
      </w:r>
    </w:p>
    <w:p w14:paraId="56627A40"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Charges provided at no cost to the Plan Participant;</w:t>
      </w:r>
    </w:p>
    <w:p w14:paraId="1AF8C544"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Expenses incurred for treatment while in Your Home Country;</w:t>
      </w:r>
    </w:p>
    <w:p w14:paraId="54B47747" w14:textId="77777777" w:rsidR="00236BAB" w:rsidRPr="00581042" w:rsidRDefault="00236BAB" w:rsidP="00236BAB">
      <w:pPr>
        <w:numPr>
          <w:ilvl w:val="0"/>
          <w:numId w:val="43"/>
        </w:numPr>
        <w:tabs>
          <w:tab w:val="left" w:pos="360"/>
        </w:tabs>
        <w:autoSpaceDN w:val="0"/>
        <w:spacing w:after="0" w:line="240" w:lineRule="auto"/>
        <w:jc w:val="both"/>
        <w:rPr>
          <w:rFonts w:ascii="Arial" w:hAnsi="Arial" w:cs="Arial"/>
          <w:sz w:val="20"/>
          <w:szCs w:val="20"/>
        </w:rPr>
      </w:pPr>
      <w:r w:rsidRPr="00581042">
        <w:rPr>
          <w:rFonts w:ascii="Arial" w:hAnsi="Arial" w:cs="Arial"/>
          <w:sz w:val="20"/>
          <w:szCs w:val="20"/>
        </w:rPr>
        <w:t>Expenses incurred for an Accident or Injury or Sickness after the Benefit Period shown in the Schedule of Benefits or incurred after the termination date of coverage;</w:t>
      </w:r>
    </w:p>
    <w:p w14:paraId="2A50B3C3" w14:textId="77777777" w:rsidR="00236BAB" w:rsidRPr="00581042" w:rsidRDefault="00236BAB" w:rsidP="00236BAB">
      <w:pPr>
        <w:numPr>
          <w:ilvl w:val="0"/>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Regular health checkups; routine physical, immunizations or other examination where there are no objective indications or impairment in normal health; unless specifically covered by this Policy.</w:t>
      </w:r>
    </w:p>
    <w:p w14:paraId="750D18ED"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Services or treatment rendered by a Physician, Registered Nurse or any other person who is employed or retained by the Policyholder; or an Immediate Family member of the Plan Participant;</w:t>
      </w:r>
    </w:p>
    <w:p w14:paraId="12823B2E"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 xml:space="preserve">Duplicate services actually provided by both a certified nurse </w:t>
      </w:r>
      <w:r w:rsidRPr="00581042">
        <w:rPr>
          <w:rFonts w:ascii="Arial" w:hAnsi="Arial" w:cs="Arial"/>
          <w:sz w:val="20"/>
          <w:szCs w:val="20"/>
        </w:rPr>
        <w:softHyphen/>
        <w:t>midwife and Physician;</w:t>
      </w:r>
    </w:p>
    <w:p w14:paraId="29250996" w14:textId="77777777" w:rsidR="00236BAB" w:rsidRPr="00581042" w:rsidRDefault="00236BAB" w:rsidP="00236BAB">
      <w:pPr>
        <w:numPr>
          <w:ilvl w:val="0"/>
          <w:numId w:val="43"/>
        </w:numPr>
        <w:tabs>
          <w:tab w:val="left" w:pos="360"/>
        </w:tabs>
        <w:autoSpaceDN w:val="0"/>
        <w:spacing w:after="0" w:line="20" w:lineRule="atLeast"/>
        <w:jc w:val="both"/>
        <w:rPr>
          <w:rFonts w:ascii="Arial" w:hAnsi="Arial" w:cs="Arial"/>
          <w:sz w:val="20"/>
          <w:szCs w:val="20"/>
        </w:rPr>
      </w:pPr>
      <w:r w:rsidRPr="00581042">
        <w:rPr>
          <w:rFonts w:ascii="Arial" w:hAnsi="Arial" w:cs="Arial"/>
          <w:sz w:val="20"/>
          <w:szCs w:val="20"/>
        </w:rPr>
        <w:t>Any Covered Loss paid under Workers’ Compensation, Employer’s liability laws or similar occupational benefits or while engaging in an occupation for monetary gain from sources other than the Policyholder;</w:t>
      </w:r>
    </w:p>
    <w:p w14:paraId="0CED89F9" w14:textId="77777777" w:rsidR="00236BAB" w:rsidRPr="00581042" w:rsidRDefault="00236BAB" w:rsidP="00236BAB">
      <w:pPr>
        <w:numPr>
          <w:ilvl w:val="0"/>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Benefits for enrolling solely for the purpose of obtaining medical treatment, while on a waiting list for a specific treatment, or while traveling against the advice of a Physician;</w:t>
      </w:r>
    </w:p>
    <w:p w14:paraId="0FD2DE11" w14:textId="77777777" w:rsidR="00236BAB" w:rsidRPr="00581042" w:rsidRDefault="00236BAB" w:rsidP="00236BAB">
      <w:pPr>
        <w:numPr>
          <w:ilvl w:val="0"/>
          <w:numId w:val="43"/>
        </w:numPr>
        <w:tabs>
          <w:tab w:val="left" w:pos="360"/>
        </w:tabs>
        <w:autoSpaceDN w:val="0"/>
        <w:spacing w:after="0" w:line="240" w:lineRule="auto"/>
        <w:jc w:val="both"/>
        <w:rPr>
          <w:rFonts w:ascii="Arial" w:hAnsi="Arial" w:cs="Arial"/>
          <w:sz w:val="20"/>
          <w:szCs w:val="20"/>
        </w:rPr>
      </w:pPr>
      <w:r w:rsidRPr="00581042">
        <w:rPr>
          <w:rFonts w:ascii="Arial" w:hAnsi="Arial" w:cs="Arial"/>
          <w:sz w:val="20"/>
          <w:szCs w:val="20"/>
        </w:rPr>
        <w:t>Aggravation or re-injury of a prior Injury that the Plan Participant suffered prior to his or her coverage Effective Date, unless We receive a written medical release from the Plan Participant’s Physician;</w:t>
      </w:r>
    </w:p>
    <w:p w14:paraId="279DE607"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lastRenderedPageBreak/>
        <w:t>Drug, treatment or procedure that either promotes or prevents conception, or prevents childbirth, including but not limited to: artificial insemination, treatment for infertility or impotency, sterilization or reversal thereof;</w:t>
      </w:r>
    </w:p>
    <w:p w14:paraId="6F8E68B1"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Charges incurred for Surgery or treatments which are, Experimental/Investigational, or for research purposes;</w:t>
      </w:r>
    </w:p>
    <w:p w14:paraId="45533973" w14:textId="77777777" w:rsidR="00236BAB" w:rsidRPr="00581042" w:rsidRDefault="00236BAB" w:rsidP="00236BAB">
      <w:pPr>
        <w:numPr>
          <w:ilvl w:val="0"/>
          <w:numId w:val="43"/>
        </w:numPr>
        <w:tabs>
          <w:tab w:val="left" w:pos="360"/>
        </w:tabs>
        <w:autoSpaceDN w:val="0"/>
        <w:spacing w:after="0" w:line="20" w:lineRule="atLeast"/>
        <w:ind w:right="288"/>
        <w:jc w:val="both"/>
        <w:rPr>
          <w:rFonts w:ascii="Arial" w:hAnsi="Arial" w:cs="Arial"/>
          <w:sz w:val="20"/>
          <w:szCs w:val="20"/>
        </w:rPr>
      </w:pPr>
      <w:r w:rsidRPr="00581042">
        <w:rPr>
          <w:rFonts w:ascii="Arial" w:hAnsi="Arial" w:cs="Arial"/>
          <w:sz w:val="20"/>
          <w:szCs w:val="20"/>
        </w:rPr>
        <w:t xml:space="preserve">Expense incurred for treatment of temporomandibular joint (TMJ) disorders or craniomandibular joint dysfunction and associated </w:t>
      </w:r>
      <w:proofErr w:type="spellStart"/>
      <w:r w:rsidRPr="00581042">
        <w:rPr>
          <w:rFonts w:ascii="Arial" w:hAnsi="Arial" w:cs="Arial"/>
          <w:sz w:val="20"/>
          <w:szCs w:val="20"/>
        </w:rPr>
        <w:t>myofacial</w:t>
      </w:r>
      <w:proofErr w:type="spellEnd"/>
      <w:r w:rsidRPr="00581042">
        <w:rPr>
          <w:rFonts w:ascii="Arial" w:hAnsi="Arial" w:cs="Arial"/>
          <w:sz w:val="20"/>
          <w:szCs w:val="20"/>
        </w:rPr>
        <w:t xml:space="preserve"> pain;</w:t>
      </w:r>
    </w:p>
    <w:p w14:paraId="24CFC107" w14:textId="77777777" w:rsidR="00236BAB" w:rsidRPr="00581042" w:rsidRDefault="00236BAB" w:rsidP="00236BAB">
      <w:pPr>
        <w:numPr>
          <w:ilvl w:val="0"/>
          <w:numId w:val="43"/>
        </w:numPr>
        <w:tabs>
          <w:tab w:val="left" w:pos="360"/>
        </w:tabs>
        <w:autoSpaceDN w:val="0"/>
        <w:spacing w:after="0" w:line="20" w:lineRule="atLeast"/>
        <w:ind w:right="288"/>
        <w:rPr>
          <w:rFonts w:ascii="Arial" w:hAnsi="Arial" w:cs="Arial"/>
          <w:sz w:val="20"/>
          <w:szCs w:val="20"/>
        </w:rPr>
      </w:pPr>
      <w:r w:rsidRPr="00581042">
        <w:rPr>
          <w:rFonts w:ascii="Arial" w:hAnsi="Arial" w:cs="Arial"/>
          <w:sz w:val="20"/>
          <w:szCs w:val="20"/>
        </w:rPr>
        <w:t>Dental care or treatment other than care of sound, natural teeth and gums required on account of Injury resulting from an Accident while the Plan Participant is covered under the Policy, and rendered within 6 months of the Accident;</w:t>
      </w:r>
    </w:p>
    <w:p w14:paraId="512CF1A0"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Eyeglasses, contact lenses, hearing aids, braces, appliances, or examinations or prescriptions therefore;</w:t>
      </w:r>
    </w:p>
    <w:p w14:paraId="443E56EC"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Weak, strained or flat feet, corns, calluses, or toenails;</w:t>
      </w:r>
    </w:p>
    <w:p w14:paraId="269986BC"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Private-duty nursing services;</w:t>
      </w:r>
    </w:p>
    <w:p w14:paraId="6AD29C75"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Expenses payable under any prior policy which was in force for the person making the claim;</w:t>
      </w:r>
    </w:p>
    <w:p w14:paraId="2CC91D41"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Expenses incurred during a Hospital emergency room visit which is not of an emergency nature;</w:t>
      </w:r>
    </w:p>
    <w:p w14:paraId="3A741E0E"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Treatment paid for or furnished under any other individual or group policy, or other service or medical pre</w:t>
      </w:r>
      <w:r w:rsidRPr="00581042">
        <w:rPr>
          <w:rFonts w:ascii="Arial" w:hAnsi="Arial" w:cs="Arial"/>
          <w:sz w:val="20"/>
          <w:szCs w:val="20"/>
        </w:rPr>
        <w:softHyphen/>
        <w:t>payment plan arranged through the employer to the extent so furnished or paid, or under any mandatory government program or facility set up for the treatment without cost to any individual;</w:t>
      </w:r>
    </w:p>
    <w:p w14:paraId="55CB6F46" w14:textId="4F7EA1AB" w:rsidR="00236BAB" w:rsidRPr="00581042" w:rsidRDefault="00236BAB" w:rsidP="008D1BE2">
      <w:pPr>
        <w:numPr>
          <w:ilvl w:val="0"/>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Travel in or upon:</w:t>
      </w:r>
    </w:p>
    <w:p w14:paraId="7878A40C" w14:textId="77777777" w:rsidR="00236BAB" w:rsidRPr="00581042" w:rsidRDefault="00236BAB" w:rsidP="005F64C4">
      <w:pPr>
        <w:numPr>
          <w:ilvl w:val="1"/>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A snowmobile;</w:t>
      </w:r>
    </w:p>
    <w:p w14:paraId="473A5579" w14:textId="77777777" w:rsidR="00236BAB" w:rsidRPr="00581042" w:rsidRDefault="00236BAB" w:rsidP="005F64C4">
      <w:pPr>
        <w:numPr>
          <w:ilvl w:val="1"/>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A water jet ski</w:t>
      </w:r>
    </w:p>
    <w:p w14:paraId="23EDD934" w14:textId="77777777" w:rsidR="00236BAB" w:rsidRPr="00581042" w:rsidRDefault="00236BAB" w:rsidP="005F64C4">
      <w:pPr>
        <w:numPr>
          <w:ilvl w:val="1"/>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Any two or three wheeled motor vehicle, other than a motorcycle registered for on-road travel;</w:t>
      </w:r>
    </w:p>
    <w:p w14:paraId="6DD38607" w14:textId="261F3DF4" w:rsidR="005F64C4" w:rsidRPr="00581042" w:rsidRDefault="00236BAB" w:rsidP="008D1BE2">
      <w:pPr>
        <w:numPr>
          <w:ilvl w:val="1"/>
          <w:numId w:val="43"/>
        </w:numPr>
        <w:tabs>
          <w:tab w:val="left" w:pos="360"/>
        </w:tabs>
        <w:autoSpaceDN w:val="0"/>
        <w:spacing w:after="0" w:line="240" w:lineRule="auto"/>
        <w:rPr>
          <w:rFonts w:ascii="Arial" w:hAnsi="Arial" w:cs="Arial"/>
          <w:sz w:val="20"/>
          <w:szCs w:val="20"/>
        </w:rPr>
      </w:pPr>
      <w:r w:rsidRPr="00581042">
        <w:rPr>
          <w:rFonts w:ascii="Arial" w:hAnsi="Arial" w:cs="Arial"/>
          <w:sz w:val="20"/>
          <w:szCs w:val="20"/>
        </w:rPr>
        <w:t>Any off</w:t>
      </w:r>
      <w:r w:rsidRPr="00581042">
        <w:rPr>
          <w:rFonts w:ascii="Arial" w:hAnsi="Arial" w:cs="Arial"/>
          <w:sz w:val="20"/>
          <w:szCs w:val="20"/>
        </w:rPr>
        <w:noBreakHyphen/>
        <w:t>road motorized vehicle not requiring licensing as a motor vehicle;</w:t>
      </w:r>
      <w:r w:rsidR="005F64C4" w:rsidRPr="00581042">
        <w:rPr>
          <w:rFonts w:ascii="Arial" w:hAnsi="Arial" w:cs="Arial"/>
          <w:sz w:val="20"/>
          <w:szCs w:val="20"/>
        </w:rPr>
        <w:t xml:space="preserve"> </w:t>
      </w:r>
      <w:r w:rsidRPr="00581042">
        <w:rPr>
          <w:rFonts w:ascii="Arial" w:hAnsi="Arial" w:cs="Arial"/>
          <w:sz w:val="20"/>
          <w:szCs w:val="20"/>
        </w:rPr>
        <w:t>when used for competition.</w:t>
      </w:r>
    </w:p>
    <w:p w14:paraId="4C26E1ED" w14:textId="77777777" w:rsidR="00236BAB" w:rsidRPr="00581042" w:rsidRDefault="00236BAB" w:rsidP="00236BAB">
      <w:pPr>
        <w:numPr>
          <w:ilvl w:val="0"/>
          <w:numId w:val="43"/>
        </w:numPr>
        <w:tabs>
          <w:tab w:val="left" w:pos="360"/>
        </w:tabs>
        <w:autoSpaceDN w:val="0"/>
        <w:spacing w:after="0" w:line="20" w:lineRule="atLeast"/>
        <w:rPr>
          <w:rFonts w:ascii="Arial" w:hAnsi="Arial" w:cs="Arial"/>
          <w:b/>
          <w:sz w:val="20"/>
          <w:szCs w:val="20"/>
        </w:rPr>
      </w:pPr>
      <w:r w:rsidRPr="00581042">
        <w:rPr>
          <w:rFonts w:ascii="Arial" w:hAnsi="Arial" w:cs="Arial"/>
          <w:sz w:val="20"/>
          <w:szCs w:val="20"/>
        </w:rPr>
        <w:t xml:space="preserve">Injury sustained while taking part in: mountaineering; hang gliding; parachuting; bungee jumping; racing by horse, motor vehicle or motorcycle; snowmobiling;  motorcycle/motor scooter riding; scuba diving, involving underwater breathing apparatus, unless PADI or NAUI certified; </w:t>
      </w:r>
      <w:proofErr w:type="spellStart"/>
      <w:r w:rsidRPr="00581042">
        <w:rPr>
          <w:rFonts w:ascii="Arial" w:hAnsi="Arial" w:cs="Arial"/>
          <w:sz w:val="20"/>
          <w:szCs w:val="20"/>
        </w:rPr>
        <w:t>cuba</w:t>
      </w:r>
      <w:proofErr w:type="spellEnd"/>
      <w:r w:rsidRPr="00581042">
        <w:rPr>
          <w:rFonts w:ascii="Arial" w:hAnsi="Arial" w:cs="Arial"/>
          <w:sz w:val="20"/>
          <w:szCs w:val="20"/>
        </w:rPr>
        <w:t xml:space="preserve"> diving, involving underwater breathing apparatus; solo diving snorkeling; spelunking; parasailing;</w:t>
      </w:r>
      <w:r w:rsidRPr="00581042">
        <w:rPr>
          <w:rFonts w:ascii="Arial" w:hAnsi="Arial" w:cs="Arial"/>
          <w:b/>
          <w:sz w:val="20"/>
          <w:szCs w:val="20"/>
        </w:rPr>
        <w:t xml:space="preserve"> </w:t>
      </w:r>
      <w:r w:rsidRPr="00581042">
        <w:rPr>
          <w:rFonts w:ascii="Arial" w:hAnsi="Arial" w:cs="Arial"/>
          <w:sz w:val="20"/>
          <w:szCs w:val="20"/>
        </w:rPr>
        <w:t xml:space="preserve">white water rafting; surfing, unless part of a school credit course; and </w:t>
      </w:r>
      <w:proofErr w:type="spellStart"/>
      <w:r w:rsidRPr="00581042">
        <w:rPr>
          <w:rFonts w:ascii="Arial" w:hAnsi="Arial" w:cs="Arial"/>
          <w:sz w:val="20"/>
          <w:szCs w:val="20"/>
        </w:rPr>
        <w:t>snow boarding</w:t>
      </w:r>
      <w:proofErr w:type="spellEnd"/>
      <w:r w:rsidRPr="00581042">
        <w:rPr>
          <w:rFonts w:ascii="Arial" w:hAnsi="Arial" w:cs="Arial"/>
          <w:sz w:val="20"/>
          <w:szCs w:val="20"/>
        </w:rPr>
        <w:t>.</w:t>
      </w:r>
    </w:p>
    <w:p w14:paraId="0AB62368" w14:textId="1F24FA58"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 xml:space="preserve">Practice or play in any </w:t>
      </w:r>
      <w:r w:rsidR="00546627" w:rsidRPr="00581042">
        <w:rPr>
          <w:rFonts w:ascii="Arial" w:hAnsi="Arial" w:cs="Arial"/>
          <w:sz w:val="20"/>
          <w:szCs w:val="20"/>
        </w:rPr>
        <w:t xml:space="preserve">intercollegiate, </w:t>
      </w:r>
      <w:r w:rsidRPr="00581042">
        <w:rPr>
          <w:rFonts w:ascii="Arial" w:hAnsi="Arial" w:cs="Arial"/>
          <w:sz w:val="20"/>
          <w:szCs w:val="20"/>
        </w:rPr>
        <w:t>professional or semi</w:t>
      </w:r>
      <w:r w:rsidRPr="00581042">
        <w:rPr>
          <w:rFonts w:ascii="Arial" w:hAnsi="Arial" w:cs="Arial"/>
          <w:sz w:val="20"/>
          <w:szCs w:val="20"/>
        </w:rPr>
        <w:softHyphen/>
        <w:t>professional sports contest or competition;</w:t>
      </w:r>
    </w:p>
    <w:p w14:paraId="6DAD8E6A" w14:textId="77777777" w:rsidR="00FA0951" w:rsidRPr="00581042" w:rsidRDefault="00236BAB" w:rsidP="00FA0951">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Rest cures or custodial care;</w:t>
      </w:r>
    </w:p>
    <w:p w14:paraId="4D192E86" w14:textId="19FF2EA7" w:rsidR="00FA0951" w:rsidRPr="00581042" w:rsidRDefault="00236BAB" w:rsidP="00FA0951">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Weight reduction programs or surgical treatment of obesity;</w:t>
      </w:r>
      <w:r w:rsidR="00FA0951" w:rsidRPr="00581042">
        <w:rPr>
          <w:rFonts w:ascii="Arial" w:hAnsi="Arial" w:cs="Arial"/>
          <w:b/>
          <w:bCs/>
          <w:sz w:val="16"/>
          <w:szCs w:val="16"/>
        </w:rPr>
        <w:t xml:space="preserve"> </w:t>
      </w:r>
    </w:p>
    <w:p w14:paraId="3946A933"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z w:val="20"/>
          <w:szCs w:val="20"/>
        </w:rPr>
        <w:t>Elective or Cosmetic surgery and Elective Treatment or treatment for congenital anomalies (except as specifically provided), except for reconstructive surgery on a diseased or injured part of the body (Correction of a deviated nasal septum is considered cosmetic surgery unless it results from a covered Injury or Sickness);</w:t>
      </w:r>
    </w:p>
    <w:p w14:paraId="66D5ED54" w14:textId="77777777" w:rsidR="00236BAB" w:rsidRPr="00581042" w:rsidRDefault="00236BAB" w:rsidP="00236BAB">
      <w:pPr>
        <w:numPr>
          <w:ilvl w:val="0"/>
          <w:numId w:val="43"/>
        </w:numPr>
        <w:tabs>
          <w:tab w:val="left" w:pos="360"/>
        </w:tabs>
        <w:autoSpaceDN w:val="0"/>
        <w:spacing w:after="0" w:line="20" w:lineRule="atLeast"/>
        <w:rPr>
          <w:rFonts w:ascii="Arial" w:hAnsi="Arial" w:cs="Arial"/>
          <w:sz w:val="20"/>
          <w:szCs w:val="20"/>
        </w:rPr>
      </w:pPr>
      <w:r w:rsidRPr="00581042">
        <w:rPr>
          <w:rFonts w:ascii="Arial" w:hAnsi="Arial" w:cs="Arial"/>
          <w:snapToGrid w:val="0"/>
          <w:sz w:val="20"/>
          <w:szCs w:val="20"/>
        </w:rPr>
        <w:t>Services rendered for detection and correction by manual or mechanical means (including x-rays incidental thereto) of structural imbalance, distortion or subluxation in the human body for purposes of removing nerve interference where such interference is the result of or related to distortion, misalignment or subluxation of or in the vertebral column.</w:t>
      </w:r>
    </w:p>
    <w:p w14:paraId="37FEAD9F" w14:textId="77777777" w:rsidR="00236BAB" w:rsidRPr="00581042" w:rsidRDefault="00236BAB" w:rsidP="00236BAB">
      <w:pPr>
        <w:pStyle w:val="NormalWeb"/>
        <w:numPr>
          <w:ilvl w:val="0"/>
          <w:numId w:val="43"/>
        </w:numPr>
        <w:tabs>
          <w:tab w:val="left" w:pos="360"/>
        </w:tabs>
        <w:spacing w:before="0" w:beforeAutospacing="0" w:after="0" w:afterAutospacing="0" w:line="20" w:lineRule="atLeast"/>
        <w:rPr>
          <w:rFonts w:ascii="Arial" w:hAnsi="Arial" w:cs="Arial"/>
        </w:rPr>
      </w:pPr>
      <w:r w:rsidRPr="00581042">
        <w:rPr>
          <w:rFonts w:ascii="Arial" w:hAnsi="Arial" w:cs="Arial"/>
        </w:rPr>
        <w:t xml:space="preserve">Travel or flight in or on any vehicle for aerial navigation except as a fare paying passenger on a regularly scheduled commercial airline. </w:t>
      </w:r>
    </w:p>
    <w:p w14:paraId="40577B23" w14:textId="77777777" w:rsidR="00236BAB" w:rsidRPr="00581042" w:rsidRDefault="00236BAB" w:rsidP="00236BAB">
      <w:pPr>
        <w:numPr>
          <w:ilvl w:val="0"/>
          <w:numId w:val="43"/>
        </w:numPr>
        <w:tabs>
          <w:tab w:val="left" w:pos="360"/>
        </w:tabs>
        <w:autoSpaceDN w:val="0"/>
        <w:spacing w:after="0" w:line="20" w:lineRule="atLeast"/>
        <w:rPr>
          <w:rFonts w:ascii="Arial" w:hAnsi="Arial" w:cs="Arial"/>
          <w:snapToGrid w:val="0"/>
          <w:sz w:val="20"/>
          <w:szCs w:val="20"/>
        </w:rPr>
      </w:pPr>
      <w:proofErr w:type="spellStart"/>
      <w:r w:rsidRPr="00581042">
        <w:rPr>
          <w:rFonts w:ascii="Arial" w:hAnsi="Arial" w:cs="Arial"/>
          <w:snapToGrid w:val="0"/>
          <w:sz w:val="20"/>
          <w:szCs w:val="20"/>
        </w:rPr>
        <w:t>Ionising</w:t>
      </w:r>
      <w:proofErr w:type="spellEnd"/>
      <w:r w:rsidRPr="00581042">
        <w:rPr>
          <w:rFonts w:ascii="Arial" w:hAnsi="Arial" w:cs="Arial"/>
          <w:snapToGrid w:val="0"/>
          <w:sz w:val="20"/>
          <w:szCs w:val="20"/>
        </w:rPr>
        <w:t xml:space="preserve"> radiation or contamination by radioactivity from any nuclear fuel or from any nuclear waste, from combustion of nuclear fuel, the radioactive, toxic, explosive or other hazardous properties of any nuclear assembly or nuclear component of such assembly.</w:t>
      </w:r>
    </w:p>
    <w:p w14:paraId="771BC767" w14:textId="77777777" w:rsidR="00236BAB" w:rsidRPr="00581042" w:rsidRDefault="00236BAB" w:rsidP="00236BAB">
      <w:pPr>
        <w:numPr>
          <w:ilvl w:val="0"/>
          <w:numId w:val="43"/>
        </w:numPr>
        <w:tabs>
          <w:tab w:val="left" w:pos="360"/>
        </w:tabs>
        <w:autoSpaceDN w:val="0"/>
        <w:spacing w:after="0" w:line="20" w:lineRule="atLeast"/>
        <w:rPr>
          <w:rFonts w:ascii="Arial" w:hAnsi="Arial" w:cs="Arial"/>
          <w:snapToGrid w:val="0"/>
          <w:sz w:val="20"/>
          <w:szCs w:val="20"/>
        </w:rPr>
      </w:pPr>
      <w:r w:rsidRPr="00581042">
        <w:rPr>
          <w:rFonts w:ascii="Arial" w:hAnsi="Arial" w:cs="Arial"/>
          <w:snapToGrid w:val="0"/>
          <w:sz w:val="20"/>
          <w:szCs w:val="20"/>
        </w:rPr>
        <w:t xml:space="preserve">Plan Participant being exposed to the </w:t>
      </w:r>
      <w:proofErr w:type="spellStart"/>
      <w:r w:rsidRPr="00581042">
        <w:rPr>
          <w:rFonts w:ascii="Arial" w:hAnsi="Arial" w:cs="Arial"/>
          <w:snapToGrid w:val="0"/>
          <w:sz w:val="20"/>
          <w:szCs w:val="20"/>
        </w:rPr>
        <w:t>Utilisation</w:t>
      </w:r>
      <w:proofErr w:type="spellEnd"/>
      <w:r w:rsidRPr="00581042">
        <w:rPr>
          <w:rFonts w:ascii="Arial" w:hAnsi="Arial" w:cs="Arial"/>
          <w:snapToGrid w:val="0"/>
          <w:sz w:val="20"/>
          <w:szCs w:val="20"/>
        </w:rPr>
        <w:t xml:space="preserve"> of nuclear, chemical or biological weapons of mass destruction.</w:t>
      </w:r>
    </w:p>
    <w:p w14:paraId="1AEB7B97" w14:textId="3702A915" w:rsidR="00EF330A" w:rsidRPr="00581042" w:rsidRDefault="00236BAB" w:rsidP="0007570F">
      <w:pPr>
        <w:pStyle w:val="ListParagraph"/>
        <w:widowControl/>
        <w:numPr>
          <w:ilvl w:val="0"/>
          <w:numId w:val="43"/>
        </w:numPr>
        <w:tabs>
          <w:tab w:val="left" w:pos="360"/>
        </w:tabs>
        <w:overflowPunct/>
        <w:autoSpaceDE/>
        <w:adjustRightInd/>
        <w:spacing w:after="0" w:line="20" w:lineRule="atLeast"/>
        <w:contextualSpacing w:val="0"/>
        <w:jc w:val="both"/>
        <w:outlineLvl w:val="0"/>
        <w:rPr>
          <w:rFonts w:ascii="Arial" w:hAnsi="Arial" w:cs="Arial"/>
          <w:b/>
          <w:bCs/>
          <w:sz w:val="16"/>
          <w:szCs w:val="16"/>
        </w:rPr>
      </w:pPr>
      <w:r w:rsidRPr="00581042">
        <w:rPr>
          <w:rFonts w:ascii="Arial" w:eastAsiaTheme="minorHAnsi" w:hAnsi="Arial" w:cs="Arial"/>
          <w:sz w:val="20"/>
          <w:szCs w:val="20"/>
        </w:rPr>
        <w:t xml:space="preserve">Treatment of HIV infection, HIV related illness and AIDS (acquired immune deficiency </w:t>
      </w:r>
      <w:proofErr w:type="spellStart"/>
      <w:r w:rsidRPr="00581042">
        <w:rPr>
          <w:rFonts w:ascii="Arial" w:eastAsiaTheme="minorHAnsi" w:hAnsi="Arial" w:cs="Arial"/>
          <w:sz w:val="20"/>
          <w:szCs w:val="20"/>
        </w:rPr>
        <w:t>synderome</w:t>
      </w:r>
      <w:proofErr w:type="spellEnd"/>
      <w:r w:rsidRPr="00581042">
        <w:rPr>
          <w:rFonts w:ascii="Arial" w:eastAsiaTheme="minorHAnsi" w:hAnsi="Arial" w:cs="Arial"/>
          <w:sz w:val="20"/>
          <w:szCs w:val="20"/>
        </w:rPr>
        <w:t xml:space="preserve"> in excess of a lifetime maximum of $7,500).</w:t>
      </w:r>
    </w:p>
    <w:p w14:paraId="4070809E" w14:textId="77777777" w:rsidR="0076772D" w:rsidRDefault="0076772D" w:rsidP="005F64C4">
      <w:pPr>
        <w:spacing w:after="0" w:line="20" w:lineRule="atLeast"/>
        <w:jc w:val="center"/>
        <w:outlineLvl w:val="0"/>
        <w:rPr>
          <w:rFonts w:ascii="Arial" w:hAnsi="Arial" w:cs="Arial"/>
          <w:b/>
          <w:bCs/>
          <w:sz w:val="28"/>
          <w:szCs w:val="28"/>
        </w:rPr>
      </w:pPr>
    </w:p>
    <w:p w14:paraId="29018E14" w14:textId="44D1D1F5" w:rsidR="00C142CC" w:rsidRPr="00581042" w:rsidRDefault="00C142CC" w:rsidP="005F64C4">
      <w:pPr>
        <w:spacing w:after="0" w:line="20" w:lineRule="atLeast"/>
        <w:jc w:val="center"/>
        <w:outlineLvl w:val="0"/>
        <w:rPr>
          <w:rFonts w:ascii="Arial" w:hAnsi="Arial" w:cs="Arial"/>
          <w:b/>
          <w:bCs/>
          <w:sz w:val="28"/>
          <w:szCs w:val="28"/>
        </w:rPr>
      </w:pPr>
      <w:r w:rsidRPr="00581042">
        <w:rPr>
          <w:rFonts w:ascii="Arial" w:hAnsi="Arial" w:cs="Arial"/>
          <w:b/>
          <w:bCs/>
          <w:sz w:val="28"/>
          <w:szCs w:val="28"/>
        </w:rPr>
        <w:t xml:space="preserve">SCHOLASTIC </w:t>
      </w:r>
      <w:r w:rsidR="001722B6" w:rsidRPr="00581042">
        <w:rPr>
          <w:rFonts w:ascii="Arial" w:hAnsi="Arial" w:cs="Arial"/>
          <w:b/>
          <w:bCs/>
          <w:sz w:val="28"/>
          <w:szCs w:val="28"/>
        </w:rPr>
        <w:t>EMERGENCY</w:t>
      </w:r>
      <w:r w:rsidRPr="00581042">
        <w:rPr>
          <w:rFonts w:ascii="Arial" w:hAnsi="Arial" w:cs="Arial"/>
          <w:b/>
          <w:bCs/>
          <w:sz w:val="28"/>
          <w:szCs w:val="28"/>
        </w:rPr>
        <w:t xml:space="preserve"> SERVICES</w:t>
      </w:r>
    </w:p>
    <w:p w14:paraId="29018E16" w14:textId="797D6068" w:rsidR="00C142CC" w:rsidRPr="00581042" w:rsidRDefault="00C142CC" w:rsidP="005F64C4">
      <w:pPr>
        <w:spacing w:after="0" w:line="20" w:lineRule="atLeast"/>
        <w:jc w:val="center"/>
        <w:rPr>
          <w:rFonts w:ascii="Arial" w:hAnsi="Arial" w:cs="Arial"/>
          <w:b/>
          <w:bCs/>
          <w:sz w:val="28"/>
          <w:szCs w:val="28"/>
        </w:rPr>
      </w:pPr>
      <w:r w:rsidRPr="00581042">
        <w:rPr>
          <w:rFonts w:ascii="Arial" w:hAnsi="Arial" w:cs="Arial"/>
          <w:b/>
          <w:bCs/>
          <w:sz w:val="28"/>
          <w:szCs w:val="28"/>
        </w:rPr>
        <w:t xml:space="preserve">GLOBAL </w:t>
      </w:r>
      <w:r w:rsidR="001722B6" w:rsidRPr="00581042">
        <w:rPr>
          <w:rFonts w:ascii="Arial" w:hAnsi="Arial" w:cs="Arial"/>
          <w:b/>
          <w:bCs/>
          <w:sz w:val="28"/>
          <w:szCs w:val="28"/>
        </w:rPr>
        <w:t>EMERGENCY</w:t>
      </w:r>
      <w:r w:rsidRPr="00581042">
        <w:rPr>
          <w:rFonts w:ascii="Arial" w:hAnsi="Arial" w:cs="Arial"/>
          <w:b/>
          <w:bCs/>
          <w:sz w:val="28"/>
          <w:szCs w:val="28"/>
        </w:rPr>
        <w:t xml:space="preserve"> ASSISTANCE</w:t>
      </w:r>
      <w:r w:rsidR="00BA3A43" w:rsidRPr="00581042">
        <w:rPr>
          <w:rFonts w:ascii="Arial" w:hAnsi="Arial" w:cs="Arial"/>
          <w:b/>
          <w:bCs/>
          <w:sz w:val="28"/>
          <w:szCs w:val="28"/>
        </w:rPr>
        <w:t xml:space="preserve"> </w:t>
      </w:r>
      <w:r w:rsidRPr="00581042">
        <w:rPr>
          <w:rFonts w:ascii="Arial" w:hAnsi="Arial" w:cs="Arial"/>
          <w:b/>
          <w:bCs/>
          <w:sz w:val="28"/>
          <w:szCs w:val="28"/>
        </w:rPr>
        <w:t>SERVICES</w:t>
      </w:r>
    </w:p>
    <w:p w14:paraId="29018E17" w14:textId="77777777" w:rsidR="00C142CC" w:rsidRPr="00581042" w:rsidRDefault="00C142CC" w:rsidP="00CA0AB7">
      <w:pPr>
        <w:spacing w:after="0" w:line="20" w:lineRule="atLeast"/>
        <w:rPr>
          <w:rFonts w:ascii="Arial" w:hAnsi="Arial" w:cs="Arial"/>
          <w:sz w:val="19"/>
          <w:szCs w:val="19"/>
        </w:rPr>
      </w:pPr>
      <w:r w:rsidRPr="00581042">
        <w:rPr>
          <w:rFonts w:ascii="Arial" w:hAnsi="Arial" w:cs="Arial"/>
          <w:sz w:val="19"/>
          <w:szCs w:val="19"/>
        </w:rPr>
        <w:t xml:space="preserve">Enrollment in the </w:t>
      </w:r>
      <w:r w:rsidR="00EC22ED" w:rsidRPr="00581042">
        <w:rPr>
          <w:rFonts w:ascii="Arial" w:hAnsi="Arial" w:cs="Arial"/>
          <w:b/>
          <w:sz w:val="19"/>
          <w:szCs w:val="19"/>
        </w:rPr>
        <w:t xml:space="preserve">International </w:t>
      </w:r>
      <w:r w:rsidRPr="00581042">
        <w:rPr>
          <w:rFonts w:ascii="Arial" w:hAnsi="Arial" w:cs="Arial"/>
          <w:b/>
          <w:bCs/>
          <w:sz w:val="19"/>
          <w:szCs w:val="19"/>
        </w:rPr>
        <w:t xml:space="preserve">Student </w:t>
      </w:r>
      <w:r w:rsidR="00C27C24" w:rsidRPr="00581042">
        <w:rPr>
          <w:rFonts w:ascii="Arial" w:hAnsi="Arial" w:cs="Arial"/>
          <w:b/>
          <w:bCs/>
          <w:sz w:val="19"/>
          <w:szCs w:val="19"/>
        </w:rPr>
        <w:t>Accident</w:t>
      </w:r>
      <w:r w:rsidRPr="00581042">
        <w:rPr>
          <w:rFonts w:ascii="Arial" w:hAnsi="Arial" w:cs="Arial"/>
          <w:b/>
          <w:bCs/>
          <w:sz w:val="19"/>
          <w:szCs w:val="19"/>
        </w:rPr>
        <w:t xml:space="preserve"> &amp; </w:t>
      </w:r>
      <w:r w:rsidR="00C27C24" w:rsidRPr="00581042">
        <w:rPr>
          <w:rFonts w:ascii="Arial" w:hAnsi="Arial" w:cs="Arial"/>
          <w:b/>
          <w:bCs/>
          <w:sz w:val="19"/>
          <w:szCs w:val="19"/>
        </w:rPr>
        <w:t>Sickness</w:t>
      </w:r>
      <w:r w:rsidRPr="00581042">
        <w:rPr>
          <w:rFonts w:ascii="Arial" w:hAnsi="Arial" w:cs="Arial"/>
          <w:b/>
          <w:bCs/>
          <w:sz w:val="19"/>
          <w:szCs w:val="19"/>
        </w:rPr>
        <w:t xml:space="preserve"> Plan</w:t>
      </w:r>
      <w:r w:rsidRPr="00581042">
        <w:rPr>
          <w:rFonts w:ascii="Arial" w:hAnsi="Arial" w:cs="Arial"/>
          <w:sz w:val="19"/>
          <w:szCs w:val="19"/>
        </w:rPr>
        <w:t xml:space="preserve"> also provides you with a unique array of global </w:t>
      </w:r>
      <w:r w:rsidR="001722B6" w:rsidRPr="00581042">
        <w:rPr>
          <w:rFonts w:ascii="Arial" w:hAnsi="Arial" w:cs="Arial"/>
          <w:sz w:val="19"/>
          <w:szCs w:val="19"/>
        </w:rPr>
        <w:t>Emergency</w:t>
      </w:r>
      <w:r w:rsidRPr="00581042">
        <w:rPr>
          <w:rFonts w:ascii="Arial" w:hAnsi="Arial" w:cs="Arial"/>
          <w:sz w:val="19"/>
          <w:szCs w:val="19"/>
        </w:rPr>
        <w:t xml:space="preserve"> assistance when faced with a medical </w:t>
      </w:r>
      <w:r w:rsidR="001722B6" w:rsidRPr="00581042">
        <w:rPr>
          <w:rFonts w:ascii="Arial" w:hAnsi="Arial" w:cs="Arial"/>
          <w:sz w:val="19"/>
          <w:szCs w:val="19"/>
        </w:rPr>
        <w:t>Emergency</w:t>
      </w:r>
      <w:r w:rsidRPr="00581042">
        <w:rPr>
          <w:rFonts w:ascii="Arial" w:hAnsi="Arial" w:cs="Arial"/>
          <w:sz w:val="19"/>
          <w:szCs w:val="19"/>
        </w:rPr>
        <w:t xml:space="preserve"> while traveling.  Any time you are at least </w:t>
      </w:r>
      <w:r w:rsidRPr="00581042">
        <w:rPr>
          <w:rFonts w:ascii="Arial" w:hAnsi="Arial" w:cs="Arial"/>
          <w:b/>
          <w:bCs/>
          <w:i/>
          <w:iCs/>
          <w:sz w:val="19"/>
          <w:szCs w:val="19"/>
        </w:rPr>
        <w:t>100 miles from your permanent address,</w:t>
      </w:r>
      <w:r w:rsidRPr="00581042">
        <w:rPr>
          <w:rFonts w:ascii="Arial" w:hAnsi="Arial" w:cs="Arial"/>
          <w:sz w:val="19"/>
          <w:szCs w:val="19"/>
        </w:rPr>
        <w:t xml:space="preserve"> campus address or in another country, the Scholastic </w:t>
      </w:r>
      <w:r w:rsidR="001722B6" w:rsidRPr="00581042">
        <w:rPr>
          <w:rFonts w:ascii="Arial" w:hAnsi="Arial" w:cs="Arial"/>
          <w:sz w:val="19"/>
          <w:szCs w:val="19"/>
        </w:rPr>
        <w:t>Emergency</w:t>
      </w:r>
      <w:r w:rsidRPr="00581042">
        <w:rPr>
          <w:rFonts w:ascii="Arial" w:hAnsi="Arial" w:cs="Arial"/>
          <w:sz w:val="19"/>
          <w:szCs w:val="19"/>
        </w:rPr>
        <w:t xml:space="preserve"> Services program ensures that you have access to appropriate medical care.</w:t>
      </w:r>
    </w:p>
    <w:p w14:paraId="29018E18" w14:textId="77777777" w:rsidR="00C142CC" w:rsidRPr="00581042" w:rsidRDefault="00C142CC" w:rsidP="00CA0AB7">
      <w:pPr>
        <w:spacing w:after="0" w:line="20" w:lineRule="atLeast"/>
        <w:rPr>
          <w:rFonts w:ascii="Arial" w:hAnsi="Arial" w:cs="Arial"/>
          <w:sz w:val="19"/>
          <w:szCs w:val="19"/>
        </w:rPr>
      </w:pPr>
    </w:p>
    <w:p w14:paraId="29018E19" w14:textId="77777777" w:rsidR="00C142CC" w:rsidRPr="00581042" w:rsidRDefault="00C142CC" w:rsidP="00CA0AB7">
      <w:pPr>
        <w:spacing w:after="0" w:line="20" w:lineRule="atLeast"/>
        <w:rPr>
          <w:rFonts w:ascii="Arial" w:hAnsi="Arial" w:cs="Arial"/>
          <w:sz w:val="19"/>
          <w:szCs w:val="19"/>
        </w:rPr>
      </w:pPr>
      <w:r w:rsidRPr="00581042">
        <w:rPr>
          <w:rFonts w:ascii="Arial" w:hAnsi="Arial" w:cs="Arial"/>
          <w:sz w:val="19"/>
          <w:szCs w:val="19"/>
        </w:rPr>
        <w:t xml:space="preserve">Some of the many services offered include:  medical consultations, prescription assistance, medical evacuation, medical repatriation, return of mortal remains, </w:t>
      </w:r>
      <w:r w:rsidR="00C27C24" w:rsidRPr="00581042">
        <w:rPr>
          <w:rFonts w:ascii="Arial" w:hAnsi="Arial" w:cs="Arial"/>
          <w:sz w:val="19"/>
          <w:szCs w:val="19"/>
        </w:rPr>
        <w:t>Hospital</w:t>
      </w:r>
      <w:r w:rsidRPr="00581042">
        <w:rPr>
          <w:rFonts w:ascii="Arial" w:hAnsi="Arial" w:cs="Arial"/>
          <w:bCs/>
          <w:sz w:val="19"/>
          <w:szCs w:val="19"/>
        </w:rPr>
        <w:t xml:space="preserve"> </w:t>
      </w:r>
      <w:r w:rsidRPr="00581042">
        <w:rPr>
          <w:rFonts w:ascii="Arial" w:hAnsi="Arial" w:cs="Arial"/>
          <w:sz w:val="19"/>
          <w:szCs w:val="19"/>
        </w:rPr>
        <w:t xml:space="preserve">admission guarantee, </w:t>
      </w:r>
      <w:r w:rsidR="001722B6" w:rsidRPr="00581042">
        <w:rPr>
          <w:rFonts w:ascii="Arial" w:hAnsi="Arial" w:cs="Arial"/>
          <w:sz w:val="19"/>
          <w:szCs w:val="19"/>
        </w:rPr>
        <w:t>Emergency</w:t>
      </w:r>
      <w:r w:rsidRPr="00581042">
        <w:rPr>
          <w:rFonts w:ascii="Arial" w:hAnsi="Arial" w:cs="Arial"/>
          <w:sz w:val="19"/>
          <w:szCs w:val="19"/>
        </w:rPr>
        <w:t xml:space="preserve"> trauma counseling, and pre-trip information.  Should you experience a medical </w:t>
      </w:r>
      <w:r w:rsidR="001722B6" w:rsidRPr="00581042">
        <w:rPr>
          <w:rFonts w:ascii="Arial" w:hAnsi="Arial" w:cs="Arial"/>
          <w:sz w:val="19"/>
          <w:szCs w:val="19"/>
        </w:rPr>
        <w:t>Emergency</w:t>
      </w:r>
      <w:r w:rsidRPr="00581042">
        <w:rPr>
          <w:rFonts w:ascii="Arial" w:hAnsi="Arial" w:cs="Arial"/>
          <w:sz w:val="19"/>
          <w:szCs w:val="19"/>
        </w:rPr>
        <w:t xml:space="preserve"> while traveling, call Scholastic </w:t>
      </w:r>
      <w:r w:rsidR="001722B6" w:rsidRPr="00581042">
        <w:rPr>
          <w:rFonts w:ascii="Arial" w:hAnsi="Arial" w:cs="Arial"/>
          <w:sz w:val="19"/>
          <w:szCs w:val="19"/>
        </w:rPr>
        <w:t>Emergency</w:t>
      </w:r>
      <w:r w:rsidRPr="00581042">
        <w:rPr>
          <w:rFonts w:ascii="Arial" w:hAnsi="Arial" w:cs="Arial"/>
          <w:sz w:val="19"/>
          <w:szCs w:val="19"/>
        </w:rPr>
        <w:t xml:space="preserve"> Services and speak with trained crisis management counselors and medical personnel 24 hours a day, 365 days a year.</w:t>
      </w:r>
    </w:p>
    <w:p w14:paraId="29018E1A" w14:textId="77777777" w:rsidR="00C142CC" w:rsidRPr="00581042" w:rsidRDefault="00C142CC" w:rsidP="00CA0AB7">
      <w:pPr>
        <w:spacing w:after="0" w:line="20" w:lineRule="atLeast"/>
        <w:rPr>
          <w:rFonts w:ascii="Arial" w:hAnsi="Arial" w:cs="Arial"/>
          <w:sz w:val="19"/>
          <w:szCs w:val="19"/>
        </w:rPr>
      </w:pPr>
    </w:p>
    <w:p w14:paraId="29018E1B" w14:textId="77777777" w:rsidR="00C142CC" w:rsidRPr="00581042" w:rsidRDefault="00C142CC" w:rsidP="00CA0AB7">
      <w:pPr>
        <w:tabs>
          <w:tab w:val="left" w:pos="180"/>
        </w:tabs>
        <w:spacing w:after="0" w:line="20" w:lineRule="atLeast"/>
        <w:rPr>
          <w:rFonts w:ascii="Arial" w:hAnsi="Arial" w:cs="Arial"/>
          <w:b/>
          <w:bCs/>
          <w:sz w:val="19"/>
          <w:szCs w:val="19"/>
          <w:u w:val="single"/>
        </w:rPr>
      </w:pPr>
      <w:r w:rsidRPr="00581042">
        <w:rPr>
          <w:rFonts w:ascii="Arial" w:hAnsi="Arial" w:cs="Arial"/>
          <w:sz w:val="19"/>
          <w:szCs w:val="19"/>
        </w:rPr>
        <w:lastRenderedPageBreak/>
        <w:t xml:space="preserve">Scholastic </w:t>
      </w:r>
      <w:r w:rsidR="001722B6" w:rsidRPr="00581042">
        <w:rPr>
          <w:rFonts w:ascii="Arial" w:hAnsi="Arial" w:cs="Arial"/>
          <w:sz w:val="19"/>
          <w:szCs w:val="19"/>
        </w:rPr>
        <w:t>Emergency</w:t>
      </w:r>
      <w:r w:rsidRPr="00581042">
        <w:rPr>
          <w:rFonts w:ascii="Arial" w:hAnsi="Arial" w:cs="Arial"/>
          <w:sz w:val="19"/>
          <w:szCs w:val="19"/>
        </w:rPr>
        <w:t xml:space="preserve"> Services does not replace your medical insurance.  All medical costs incurred should be submitted to your medical insurance plan and are subject to the policy limits of your health insurance.  </w:t>
      </w:r>
      <w:r w:rsidRPr="00581042">
        <w:rPr>
          <w:rFonts w:ascii="Arial" w:hAnsi="Arial" w:cs="Arial"/>
          <w:b/>
          <w:bCs/>
          <w:sz w:val="19"/>
          <w:szCs w:val="19"/>
          <w:u w:val="single"/>
        </w:rPr>
        <w:t xml:space="preserve">All assistance services must be arranged and provided by Scholastic </w:t>
      </w:r>
      <w:r w:rsidR="001722B6" w:rsidRPr="00581042">
        <w:rPr>
          <w:rFonts w:ascii="Arial" w:hAnsi="Arial" w:cs="Arial"/>
          <w:b/>
          <w:bCs/>
          <w:sz w:val="19"/>
          <w:szCs w:val="19"/>
          <w:u w:val="single"/>
        </w:rPr>
        <w:t>Emergency</w:t>
      </w:r>
      <w:r w:rsidRPr="00581042">
        <w:rPr>
          <w:rFonts w:ascii="Arial" w:hAnsi="Arial" w:cs="Arial"/>
          <w:b/>
          <w:bCs/>
          <w:sz w:val="19"/>
          <w:szCs w:val="19"/>
          <w:u w:val="single"/>
        </w:rPr>
        <w:t xml:space="preserve"> Services.  Claims for reimbursement of assistance services will not be accepted.</w:t>
      </w:r>
    </w:p>
    <w:p w14:paraId="29018E1C" w14:textId="77777777" w:rsidR="00C142CC" w:rsidRPr="00581042" w:rsidRDefault="00C142CC" w:rsidP="00CA0AB7">
      <w:pPr>
        <w:spacing w:after="0" w:line="20" w:lineRule="atLeast"/>
        <w:rPr>
          <w:rFonts w:ascii="Arial" w:hAnsi="Arial" w:cs="Arial"/>
          <w:sz w:val="19"/>
          <w:szCs w:val="19"/>
        </w:rPr>
      </w:pPr>
    </w:p>
    <w:p w14:paraId="29018E1D" w14:textId="77777777" w:rsidR="00C142CC" w:rsidRPr="00581042" w:rsidRDefault="00C142CC" w:rsidP="00CA0AB7">
      <w:pPr>
        <w:spacing w:after="0" w:line="20" w:lineRule="atLeast"/>
        <w:rPr>
          <w:rFonts w:ascii="Arial" w:hAnsi="Arial" w:cs="Arial"/>
          <w:sz w:val="19"/>
          <w:szCs w:val="19"/>
        </w:rPr>
      </w:pPr>
      <w:r w:rsidRPr="00581042">
        <w:rPr>
          <w:rFonts w:ascii="Arial" w:hAnsi="Arial" w:cs="Arial"/>
          <w:sz w:val="19"/>
          <w:szCs w:val="19"/>
        </w:rPr>
        <w:t xml:space="preserve">This benefit applies only to </w:t>
      </w:r>
      <w:proofErr w:type="gramStart"/>
      <w:r w:rsidRPr="00581042">
        <w:rPr>
          <w:rFonts w:ascii="Arial" w:hAnsi="Arial" w:cs="Arial"/>
          <w:sz w:val="19"/>
          <w:szCs w:val="19"/>
        </w:rPr>
        <w:t>students</w:t>
      </w:r>
      <w:proofErr w:type="gramEnd"/>
      <w:r w:rsidRPr="00581042">
        <w:rPr>
          <w:rFonts w:ascii="Arial" w:hAnsi="Arial" w:cs="Arial"/>
          <w:sz w:val="19"/>
          <w:szCs w:val="19"/>
        </w:rPr>
        <w:t xml:space="preserve"> eligible students who have paid for this coverage and did not waive the coverage.   Services are subject to verification of coverage.  Once you are enrolled in the </w:t>
      </w:r>
      <w:r w:rsidR="00EC22ED" w:rsidRPr="00581042">
        <w:rPr>
          <w:rFonts w:ascii="Arial" w:hAnsi="Arial" w:cs="Arial"/>
          <w:b/>
          <w:sz w:val="19"/>
          <w:szCs w:val="19"/>
        </w:rPr>
        <w:t>International</w:t>
      </w:r>
      <w:r w:rsidR="00EC22ED" w:rsidRPr="00581042">
        <w:rPr>
          <w:rFonts w:ascii="Arial" w:hAnsi="Arial" w:cs="Arial"/>
          <w:sz w:val="19"/>
          <w:szCs w:val="19"/>
        </w:rPr>
        <w:t xml:space="preserve"> </w:t>
      </w:r>
      <w:r w:rsidRPr="00581042">
        <w:rPr>
          <w:rFonts w:ascii="Arial" w:hAnsi="Arial" w:cs="Arial"/>
          <w:b/>
          <w:bCs/>
          <w:sz w:val="19"/>
          <w:szCs w:val="19"/>
        </w:rPr>
        <w:t xml:space="preserve">Student </w:t>
      </w:r>
      <w:r w:rsidR="00C27C24" w:rsidRPr="00581042">
        <w:rPr>
          <w:rFonts w:ascii="Arial" w:hAnsi="Arial" w:cs="Arial"/>
          <w:b/>
          <w:bCs/>
          <w:sz w:val="19"/>
          <w:szCs w:val="19"/>
        </w:rPr>
        <w:t>Accident</w:t>
      </w:r>
      <w:r w:rsidRPr="00581042">
        <w:rPr>
          <w:rFonts w:ascii="Arial" w:hAnsi="Arial" w:cs="Arial"/>
          <w:b/>
          <w:bCs/>
          <w:sz w:val="19"/>
          <w:szCs w:val="19"/>
        </w:rPr>
        <w:t xml:space="preserve"> &amp; </w:t>
      </w:r>
      <w:r w:rsidR="00C27C24" w:rsidRPr="00581042">
        <w:rPr>
          <w:rFonts w:ascii="Arial" w:hAnsi="Arial" w:cs="Arial"/>
          <w:b/>
          <w:bCs/>
          <w:sz w:val="19"/>
          <w:szCs w:val="19"/>
        </w:rPr>
        <w:t>Sickness</w:t>
      </w:r>
      <w:r w:rsidRPr="00581042">
        <w:rPr>
          <w:rFonts w:ascii="Arial" w:hAnsi="Arial" w:cs="Arial"/>
          <w:sz w:val="19"/>
          <w:szCs w:val="19"/>
        </w:rPr>
        <w:t xml:space="preserve"> </w:t>
      </w:r>
      <w:r w:rsidR="001722B6" w:rsidRPr="00581042">
        <w:rPr>
          <w:rFonts w:ascii="Arial" w:hAnsi="Arial" w:cs="Arial"/>
          <w:b/>
          <w:sz w:val="19"/>
          <w:szCs w:val="19"/>
        </w:rPr>
        <w:t>P</w:t>
      </w:r>
      <w:r w:rsidRPr="00581042">
        <w:rPr>
          <w:rFonts w:ascii="Arial" w:hAnsi="Arial" w:cs="Arial"/>
          <w:b/>
          <w:sz w:val="19"/>
          <w:szCs w:val="19"/>
        </w:rPr>
        <w:t>lan</w:t>
      </w:r>
      <w:r w:rsidRPr="00581042">
        <w:rPr>
          <w:rFonts w:ascii="Arial" w:hAnsi="Arial" w:cs="Arial"/>
          <w:sz w:val="19"/>
          <w:szCs w:val="19"/>
        </w:rPr>
        <w:t xml:space="preserve"> you may obtain an identification card and further information regarding the services provided by Scholastic </w:t>
      </w:r>
      <w:r w:rsidR="001722B6" w:rsidRPr="00581042">
        <w:rPr>
          <w:rFonts w:ascii="Arial" w:hAnsi="Arial" w:cs="Arial"/>
          <w:sz w:val="19"/>
          <w:szCs w:val="19"/>
        </w:rPr>
        <w:t>Emergency</w:t>
      </w:r>
      <w:r w:rsidRPr="00581042">
        <w:rPr>
          <w:rFonts w:ascii="Arial" w:hAnsi="Arial" w:cs="Arial"/>
          <w:sz w:val="19"/>
          <w:szCs w:val="19"/>
        </w:rPr>
        <w:t xml:space="preserve"> Services from Health Services. </w:t>
      </w:r>
    </w:p>
    <w:p w14:paraId="093E5BEC" w14:textId="77777777" w:rsidR="00BA3A43" w:rsidRPr="00581042" w:rsidRDefault="00BA3A43" w:rsidP="00CA0AB7">
      <w:pPr>
        <w:spacing w:after="0" w:line="20" w:lineRule="atLeast"/>
        <w:rPr>
          <w:rFonts w:ascii="Arial" w:hAnsi="Arial" w:cs="Arial"/>
          <w:sz w:val="19"/>
          <w:szCs w:val="19"/>
        </w:rPr>
      </w:pPr>
    </w:p>
    <w:p w14:paraId="29018E1E" w14:textId="094DD057" w:rsidR="00C142CC" w:rsidRPr="00581042" w:rsidRDefault="00C142CC" w:rsidP="00CA0AB7">
      <w:pPr>
        <w:spacing w:after="0" w:line="20" w:lineRule="atLeast"/>
        <w:rPr>
          <w:rFonts w:ascii="Arial" w:hAnsi="Arial" w:cs="Arial"/>
          <w:sz w:val="19"/>
          <w:szCs w:val="19"/>
        </w:rPr>
      </w:pPr>
      <w:r w:rsidRPr="00581042">
        <w:rPr>
          <w:rFonts w:ascii="Arial" w:hAnsi="Arial" w:cs="Arial"/>
          <w:sz w:val="19"/>
          <w:szCs w:val="19"/>
        </w:rPr>
        <w:t xml:space="preserve">If you require assistance and are more than 100 miles from your permanent residence, campus, or abroad, call SES Operations Center at 1-877-488-9833 (toll free inside the U.S.A.) or 609-452-8570 (outside the U.S.A., precede number </w:t>
      </w:r>
    </w:p>
    <w:p w14:paraId="29018E1F" w14:textId="77777777" w:rsidR="00C142CC" w:rsidRPr="00581042" w:rsidRDefault="00C142CC" w:rsidP="00CA0AB7">
      <w:pPr>
        <w:spacing w:after="0" w:line="20" w:lineRule="atLeast"/>
        <w:rPr>
          <w:rFonts w:ascii="Arial" w:hAnsi="Arial" w:cs="Arial"/>
          <w:sz w:val="19"/>
          <w:szCs w:val="19"/>
        </w:rPr>
      </w:pPr>
      <w:r w:rsidRPr="00581042">
        <w:rPr>
          <w:rFonts w:ascii="Arial" w:hAnsi="Arial" w:cs="Arial"/>
          <w:sz w:val="19"/>
          <w:szCs w:val="19"/>
        </w:rPr>
        <w:t>by U.S. access code).  Please use Reference Number 01AA-EIA-05044.</w:t>
      </w:r>
    </w:p>
    <w:p w14:paraId="29018E20" w14:textId="77777777" w:rsidR="00C142CC" w:rsidRPr="00581042" w:rsidRDefault="00C142CC" w:rsidP="00CA0AB7">
      <w:pPr>
        <w:spacing w:after="0" w:line="20" w:lineRule="atLeast"/>
        <w:rPr>
          <w:rFonts w:ascii="Arial" w:hAnsi="Arial" w:cs="Arial"/>
          <w:sz w:val="19"/>
          <w:szCs w:val="19"/>
        </w:rPr>
      </w:pPr>
    </w:p>
    <w:p w14:paraId="29018E21" w14:textId="77777777" w:rsidR="00C142CC" w:rsidRPr="00581042" w:rsidRDefault="00C142CC" w:rsidP="00CA0AB7">
      <w:pPr>
        <w:spacing w:after="0" w:line="20" w:lineRule="atLeast"/>
        <w:rPr>
          <w:rFonts w:ascii="Arial" w:hAnsi="Arial" w:cs="Arial"/>
          <w:i/>
          <w:iCs/>
          <w:sz w:val="19"/>
          <w:szCs w:val="19"/>
        </w:rPr>
      </w:pPr>
      <w:r w:rsidRPr="00581042">
        <w:rPr>
          <w:rFonts w:ascii="Arial" w:hAnsi="Arial" w:cs="Arial"/>
          <w:i/>
          <w:iCs/>
          <w:sz w:val="19"/>
          <w:szCs w:val="19"/>
        </w:rPr>
        <w:t xml:space="preserve">The Scholastic </w:t>
      </w:r>
      <w:r w:rsidR="001722B6" w:rsidRPr="00581042">
        <w:rPr>
          <w:rFonts w:ascii="Arial" w:hAnsi="Arial" w:cs="Arial"/>
          <w:i/>
          <w:iCs/>
          <w:sz w:val="19"/>
          <w:szCs w:val="19"/>
        </w:rPr>
        <w:t>Emergency</w:t>
      </w:r>
      <w:r w:rsidRPr="00581042">
        <w:rPr>
          <w:rFonts w:ascii="Arial" w:hAnsi="Arial" w:cs="Arial"/>
          <w:i/>
          <w:iCs/>
          <w:sz w:val="19"/>
          <w:szCs w:val="19"/>
        </w:rPr>
        <w:t xml:space="preserve"> Services program is solely provided by Scholastic </w:t>
      </w:r>
      <w:r w:rsidR="001722B6" w:rsidRPr="00581042">
        <w:rPr>
          <w:rFonts w:ascii="Arial" w:hAnsi="Arial" w:cs="Arial"/>
          <w:i/>
          <w:iCs/>
          <w:sz w:val="19"/>
          <w:szCs w:val="19"/>
        </w:rPr>
        <w:t>Emergency</w:t>
      </w:r>
      <w:r w:rsidRPr="00581042">
        <w:rPr>
          <w:rFonts w:ascii="Arial" w:hAnsi="Arial" w:cs="Arial"/>
          <w:i/>
          <w:iCs/>
          <w:sz w:val="19"/>
          <w:szCs w:val="19"/>
        </w:rPr>
        <w:t xml:space="preserve"> Services and is not affiliated with United States Fire Insurance Company.  Scholastic </w:t>
      </w:r>
      <w:r w:rsidR="001722B6" w:rsidRPr="00581042">
        <w:rPr>
          <w:rFonts w:ascii="Arial" w:hAnsi="Arial" w:cs="Arial"/>
          <w:i/>
          <w:iCs/>
          <w:sz w:val="19"/>
          <w:szCs w:val="19"/>
        </w:rPr>
        <w:t>Emergency</w:t>
      </w:r>
      <w:r w:rsidRPr="00581042">
        <w:rPr>
          <w:rFonts w:ascii="Arial" w:hAnsi="Arial" w:cs="Arial"/>
          <w:i/>
          <w:iCs/>
          <w:sz w:val="19"/>
          <w:szCs w:val="19"/>
        </w:rPr>
        <w:t xml:space="preserve"> Services is a registered service mark of Assist America Inc.</w:t>
      </w:r>
    </w:p>
    <w:p w14:paraId="4BC4307E" w14:textId="77777777" w:rsidR="002B481D" w:rsidRPr="00581042" w:rsidRDefault="002B481D" w:rsidP="00BA3A43">
      <w:pPr>
        <w:spacing w:after="0" w:line="20" w:lineRule="atLeast"/>
        <w:rPr>
          <w:rFonts w:ascii="Arial" w:hAnsi="Arial" w:cs="Arial"/>
          <w:b/>
          <w:bCs/>
          <w:noProof/>
          <w:sz w:val="16"/>
          <w:szCs w:val="16"/>
        </w:rPr>
      </w:pPr>
    </w:p>
    <w:p w14:paraId="2419B9B0" w14:textId="77777777" w:rsidR="007830FD" w:rsidRPr="00581042" w:rsidRDefault="007830FD" w:rsidP="00BA3A43">
      <w:pPr>
        <w:spacing w:after="0" w:line="20" w:lineRule="atLeast"/>
        <w:rPr>
          <w:rFonts w:ascii="Arial" w:hAnsi="Arial" w:cs="Arial"/>
          <w:b/>
          <w:bCs/>
          <w:noProof/>
          <w:sz w:val="28"/>
          <w:szCs w:val="28"/>
        </w:rPr>
      </w:pPr>
    </w:p>
    <w:p w14:paraId="29018E22" w14:textId="2B7E373C" w:rsidR="00C142CC" w:rsidRPr="00581042" w:rsidRDefault="00C142CC" w:rsidP="00BA3A43">
      <w:pPr>
        <w:spacing w:after="0" w:line="20" w:lineRule="atLeast"/>
        <w:rPr>
          <w:rFonts w:ascii="Arial" w:hAnsi="Arial" w:cs="Arial"/>
          <w:b/>
          <w:bCs/>
          <w:sz w:val="28"/>
          <w:szCs w:val="28"/>
        </w:rPr>
      </w:pPr>
      <w:r w:rsidRPr="00581042">
        <w:rPr>
          <w:rFonts w:ascii="Arial" w:hAnsi="Arial" w:cs="Arial"/>
          <w:b/>
          <w:bCs/>
          <w:noProof/>
          <w:sz w:val="28"/>
          <w:szCs w:val="28"/>
        </w:rPr>
        <w:t>CLAIM PROCEDURE</w:t>
      </w:r>
      <w:r w:rsidRPr="00581042">
        <w:rPr>
          <w:rFonts w:ascii="Arial" w:hAnsi="Arial" w:cs="Arial"/>
          <w:b/>
          <w:bCs/>
          <w:sz w:val="28"/>
          <w:szCs w:val="28"/>
        </w:rPr>
        <w:t>S</w:t>
      </w:r>
    </w:p>
    <w:p w14:paraId="2F712CE2" w14:textId="4FF185AF" w:rsidR="00F35A6A" w:rsidRPr="00581042" w:rsidRDefault="00AC5B5F" w:rsidP="00F35A6A">
      <w:pPr>
        <w:tabs>
          <w:tab w:val="left" w:pos="180"/>
        </w:tabs>
        <w:spacing w:after="0" w:line="20" w:lineRule="atLeast"/>
        <w:jc w:val="both"/>
        <w:rPr>
          <w:rFonts w:ascii="Arial" w:hAnsi="Arial" w:cs="Arial"/>
          <w:sz w:val="18"/>
          <w:szCs w:val="18"/>
        </w:rPr>
      </w:pPr>
      <w:r w:rsidRPr="00581042">
        <w:rPr>
          <w:rFonts w:ascii="Arial" w:hAnsi="Arial" w:cs="Arial"/>
          <w:sz w:val="20"/>
          <w:szCs w:val="20"/>
        </w:rPr>
        <w:t xml:space="preserve">Present your ID card to your medical provider in order to verify coverage.  Your medical provider will bill </w:t>
      </w:r>
      <w:r w:rsidR="00F35A6A" w:rsidRPr="00581042">
        <w:rPr>
          <w:rFonts w:ascii="Arial" w:hAnsi="Arial" w:cs="Arial"/>
          <w:sz w:val="20"/>
          <w:szCs w:val="20"/>
        </w:rPr>
        <w:t>NAHGA</w:t>
      </w:r>
      <w:r w:rsidRPr="00581042">
        <w:rPr>
          <w:rFonts w:ascii="Arial" w:hAnsi="Arial" w:cs="Arial"/>
          <w:sz w:val="20"/>
          <w:szCs w:val="20"/>
        </w:rPr>
        <w:t xml:space="preserve"> directly and if additional information is needed you will be notified.  </w:t>
      </w:r>
      <w:r w:rsidR="00F35A6A" w:rsidRPr="00581042">
        <w:rPr>
          <w:rFonts w:ascii="Arial" w:hAnsi="Arial" w:cs="Arial"/>
          <w:b/>
        </w:rPr>
        <w:t xml:space="preserve">IMPORTANT!  </w:t>
      </w:r>
      <w:r w:rsidR="00F35A6A" w:rsidRPr="00581042">
        <w:rPr>
          <w:rFonts w:ascii="Arial" w:hAnsi="Arial" w:cs="Arial"/>
          <w:sz w:val="20"/>
          <w:szCs w:val="20"/>
        </w:rPr>
        <w:t xml:space="preserve">All claim forms must be submitted within 6 months from the date of injury or initial treatment for a sickness/condition.  All medical expenses (bills) must be submitted within 12 months from the date of service or date of death or they will be denied.  </w:t>
      </w:r>
    </w:p>
    <w:p w14:paraId="35711BCD" w14:textId="59CDDD8F" w:rsidR="00AC5B5F" w:rsidRPr="00581042" w:rsidRDefault="00AC5B5F" w:rsidP="00AC5B5F">
      <w:pPr>
        <w:pStyle w:val="NoSpacing"/>
        <w:spacing w:line="20" w:lineRule="atLeast"/>
        <w:jc w:val="both"/>
        <w:rPr>
          <w:rFonts w:ascii="Arial" w:hAnsi="Arial" w:cs="Arial"/>
          <w:sz w:val="16"/>
          <w:szCs w:val="16"/>
        </w:rPr>
      </w:pPr>
    </w:p>
    <w:p w14:paraId="45476FB6" w14:textId="3332B0D0" w:rsidR="00F35A6A" w:rsidRPr="00581042" w:rsidRDefault="00AC5B5F" w:rsidP="00EF330A">
      <w:pPr>
        <w:pStyle w:val="NoSpacing"/>
        <w:spacing w:line="20" w:lineRule="atLeast"/>
        <w:jc w:val="both"/>
        <w:rPr>
          <w:rFonts w:ascii="Arial" w:hAnsi="Arial" w:cs="Arial"/>
          <w:b/>
          <w:sz w:val="18"/>
          <w:szCs w:val="18"/>
        </w:rPr>
      </w:pPr>
      <w:r w:rsidRPr="00581042">
        <w:rPr>
          <w:rFonts w:ascii="Arial" w:hAnsi="Arial" w:cs="Arial"/>
          <w:sz w:val="20"/>
          <w:szCs w:val="20"/>
        </w:rPr>
        <w:t>All claim information should be sent to:</w:t>
      </w:r>
      <w:r w:rsidR="00EF330A" w:rsidRPr="00581042">
        <w:rPr>
          <w:rFonts w:ascii="Arial" w:hAnsi="Arial" w:cs="Arial"/>
          <w:b/>
          <w:sz w:val="18"/>
          <w:szCs w:val="18"/>
        </w:rPr>
        <w:t xml:space="preserve"> </w:t>
      </w:r>
      <w:r w:rsidR="00EF330A" w:rsidRPr="00581042">
        <w:rPr>
          <w:rFonts w:ascii="Arial" w:hAnsi="Arial" w:cs="Arial"/>
          <w:b/>
          <w:sz w:val="18"/>
          <w:szCs w:val="18"/>
        </w:rPr>
        <w:tab/>
      </w:r>
      <w:r w:rsidR="00EF330A" w:rsidRPr="00581042">
        <w:rPr>
          <w:rFonts w:ascii="Arial" w:hAnsi="Arial" w:cs="Arial"/>
          <w:b/>
          <w:sz w:val="18"/>
          <w:szCs w:val="18"/>
        </w:rPr>
        <w:tab/>
        <w:t xml:space="preserve">NAHGA Claim Services    </w:t>
      </w:r>
    </w:p>
    <w:p w14:paraId="6095768D" w14:textId="7D4AACD8" w:rsidR="00F35A6A" w:rsidRPr="00581042" w:rsidRDefault="00F35A6A" w:rsidP="00F35A6A">
      <w:pPr>
        <w:spacing w:after="0" w:line="240" w:lineRule="auto"/>
        <w:jc w:val="center"/>
        <w:rPr>
          <w:rFonts w:ascii="Arial" w:hAnsi="Arial" w:cs="Arial"/>
          <w:b/>
          <w:sz w:val="18"/>
          <w:szCs w:val="18"/>
        </w:rPr>
      </w:pPr>
      <w:r w:rsidRPr="00581042">
        <w:rPr>
          <w:rFonts w:ascii="Arial" w:hAnsi="Arial" w:cs="Arial"/>
          <w:b/>
          <w:sz w:val="18"/>
          <w:szCs w:val="18"/>
        </w:rPr>
        <w:t>PO Box 189</w:t>
      </w:r>
    </w:p>
    <w:p w14:paraId="60F1EC77" w14:textId="77777777" w:rsidR="00F35A6A" w:rsidRPr="00581042" w:rsidRDefault="00F35A6A" w:rsidP="00F35A6A">
      <w:pPr>
        <w:spacing w:after="0" w:line="240" w:lineRule="auto"/>
        <w:jc w:val="center"/>
        <w:rPr>
          <w:rFonts w:ascii="Arial" w:hAnsi="Arial" w:cs="Arial"/>
          <w:b/>
          <w:sz w:val="18"/>
          <w:szCs w:val="18"/>
        </w:rPr>
      </w:pPr>
      <w:r w:rsidRPr="00581042">
        <w:rPr>
          <w:rFonts w:ascii="Arial" w:hAnsi="Arial" w:cs="Arial"/>
          <w:b/>
          <w:sz w:val="18"/>
          <w:szCs w:val="18"/>
        </w:rPr>
        <w:t>Bridgton, ME 04009</w:t>
      </w:r>
    </w:p>
    <w:p w14:paraId="3C098AFD" w14:textId="72668019" w:rsidR="00F35A6A" w:rsidRPr="00581042" w:rsidRDefault="00F35A6A" w:rsidP="00F35A6A">
      <w:pPr>
        <w:spacing w:after="0" w:line="240" w:lineRule="auto"/>
        <w:jc w:val="center"/>
        <w:rPr>
          <w:rFonts w:ascii="Arial" w:hAnsi="Arial" w:cs="Arial"/>
          <w:b/>
          <w:sz w:val="18"/>
          <w:szCs w:val="18"/>
        </w:rPr>
      </w:pPr>
      <w:r w:rsidRPr="00581042">
        <w:rPr>
          <w:rFonts w:ascii="Arial" w:hAnsi="Arial" w:cs="Arial"/>
          <w:b/>
          <w:sz w:val="18"/>
          <w:szCs w:val="18"/>
        </w:rPr>
        <w:t>Phone: 877.497.4980 Fax: 207.647.4569</w:t>
      </w:r>
    </w:p>
    <w:p w14:paraId="5525EC1E" w14:textId="18EE1E9E" w:rsidR="00F35A6A" w:rsidRPr="00581042" w:rsidRDefault="00F35A6A" w:rsidP="00F35A6A">
      <w:pPr>
        <w:spacing w:after="0"/>
        <w:jc w:val="center"/>
        <w:rPr>
          <w:rStyle w:val="Hyperlink"/>
          <w:rFonts w:ascii="Arial" w:hAnsi="Arial" w:cs="Arial"/>
          <w:sz w:val="2"/>
          <w:szCs w:val="2"/>
          <w:u w:val="none"/>
        </w:rPr>
      </w:pPr>
      <w:r w:rsidRPr="00581042">
        <w:rPr>
          <w:rFonts w:ascii="Arial" w:hAnsi="Arial" w:cs="Arial"/>
          <w:b/>
          <w:sz w:val="18"/>
          <w:szCs w:val="18"/>
        </w:rPr>
        <w:t xml:space="preserve">E-mail: </w:t>
      </w:r>
      <w:hyperlink r:id="rId14" w:history="1">
        <w:r w:rsidR="008D1BE2" w:rsidRPr="00581042">
          <w:rPr>
            <w:rStyle w:val="Hyperlink"/>
            <w:rFonts w:ascii="Arial" w:hAnsi="Arial" w:cs="Arial"/>
            <w:sz w:val="2"/>
            <w:szCs w:val="2"/>
          </w:rPr>
          <w:t>31TU</w:t>
        </w:r>
        <w:r w:rsidR="008D1BE2" w:rsidRPr="00581042">
          <w:rPr>
            <w:rStyle w:val="Hyperlink"/>
            <w:rFonts w:ascii="Arial" w:hAnsi="Arial" w:cs="Arial"/>
            <w:b/>
            <w:sz w:val="18"/>
            <w:szCs w:val="18"/>
          </w:rPr>
          <w:t>eiia@nahga.</w:t>
        </w:r>
        <w:r w:rsidR="008D1BE2" w:rsidRPr="00581042">
          <w:rPr>
            <w:rStyle w:val="Hyperlink"/>
            <w:rFonts w:ascii="Arial" w:hAnsi="Arial" w:cs="Arial"/>
            <w:sz w:val="18"/>
            <w:szCs w:val="18"/>
          </w:rPr>
          <w:t xml:space="preserve">com </w:t>
        </w:r>
        <w:r w:rsidR="008D1BE2" w:rsidRPr="00581042">
          <w:rPr>
            <w:rStyle w:val="Hyperlink"/>
            <w:rFonts w:ascii="Arial" w:hAnsi="Arial" w:cs="Arial"/>
            <w:sz w:val="2"/>
            <w:szCs w:val="2"/>
          </w:rPr>
          <w:t>U31T</w:t>
        </w:r>
      </w:hyperlink>
    </w:p>
    <w:p w14:paraId="29018E3D" w14:textId="0219629A" w:rsidR="00AF5A55" w:rsidRPr="00581042" w:rsidRDefault="008D1BE2" w:rsidP="00202BC9">
      <w:pPr>
        <w:spacing w:after="0" w:line="20" w:lineRule="atLeast"/>
        <w:outlineLvl w:val="0"/>
        <w:rPr>
          <w:rFonts w:ascii="Arial" w:hAnsi="Arial" w:cs="Arial"/>
          <w:b/>
          <w:bCs/>
          <w:sz w:val="24"/>
          <w:szCs w:val="24"/>
        </w:rPr>
      </w:pPr>
      <w:r w:rsidRPr="00581042">
        <w:rPr>
          <w:rFonts w:ascii="Arial" w:hAnsi="Arial" w:cs="Arial"/>
          <w:noProof/>
        </w:rPr>
        <w:drawing>
          <wp:anchor distT="0" distB="0" distL="114300" distR="114300" simplePos="0" relativeHeight="251706368" behindDoc="1" locked="0" layoutInCell="1" allowOverlap="1" wp14:anchorId="6A25D4FD" wp14:editId="3D55CD0A">
            <wp:simplePos x="0" y="0"/>
            <wp:positionH relativeFrom="margin">
              <wp:posOffset>3124200</wp:posOffset>
            </wp:positionH>
            <wp:positionV relativeFrom="paragraph">
              <wp:posOffset>-17780</wp:posOffset>
            </wp:positionV>
            <wp:extent cx="576580" cy="323850"/>
            <wp:effectExtent l="0" t="0" r="0" b="0"/>
            <wp:wrapTight wrapText="bothSides">
              <wp:wrapPolygon edited="0">
                <wp:start x="0" y="0"/>
                <wp:lineTo x="0" y="20329"/>
                <wp:lineTo x="20696" y="20329"/>
                <wp:lineTo x="20696" y="0"/>
                <wp:lineTo x="0" y="0"/>
              </wp:wrapPolygon>
            </wp:wrapTight>
            <wp:docPr id="14" name="Picture 14" descr="C:\Users\Lisa\AppData\Local\Microsoft\Windows\Temporary Internet Files\Content.Outlook\1POD4BQN\Final 4C NAHGA Insurance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Outlook\1POD4BQN\Final 4C NAHGA Insurance Logo 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E52C1" w14:textId="610D8162" w:rsidR="00FF2717" w:rsidRPr="00581042" w:rsidRDefault="00FF2717" w:rsidP="00C142CC">
      <w:pPr>
        <w:spacing w:after="20" w:line="215" w:lineRule="auto"/>
        <w:rPr>
          <w:rFonts w:ascii="Arial" w:hAnsi="Arial" w:cs="Arial"/>
        </w:rPr>
        <w:sectPr w:rsidR="00FF2717" w:rsidRPr="00581042" w:rsidSect="00AD791B">
          <w:footerReference w:type="default" r:id="rId16"/>
          <w:headerReference w:type="first" r:id="rId17"/>
          <w:type w:val="continuous"/>
          <w:pgSz w:w="12240" w:h="15840"/>
          <w:pgMar w:top="1008" w:right="720" w:bottom="432" w:left="720" w:header="0" w:footer="432" w:gutter="0"/>
          <w:pgNumType w:start="3"/>
          <w:cols w:space="720"/>
          <w:titlePg/>
          <w:docGrid w:linePitch="360"/>
        </w:sectPr>
      </w:pPr>
    </w:p>
    <w:p w14:paraId="676FAC8C" w14:textId="77777777" w:rsidR="00402D42" w:rsidRPr="00581042" w:rsidRDefault="00402D42" w:rsidP="00FF2717">
      <w:pPr>
        <w:pStyle w:val="Body1"/>
        <w:spacing w:after="0" w:line="240" w:lineRule="auto"/>
        <w:jc w:val="both"/>
        <w:rPr>
          <w:rFonts w:ascii="Arial" w:hAnsi="Arial" w:cs="Arial"/>
          <w:sz w:val="20"/>
          <w:highlight w:val="yellow"/>
        </w:rPr>
      </w:pPr>
    </w:p>
    <w:p w14:paraId="56DAF389" w14:textId="73974810" w:rsidR="00FF2717" w:rsidRPr="00581042" w:rsidRDefault="00FF2717" w:rsidP="00FF2717">
      <w:pPr>
        <w:pStyle w:val="Body1"/>
        <w:spacing w:after="0" w:line="240" w:lineRule="auto"/>
        <w:jc w:val="both"/>
        <w:rPr>
          <w:rFonts w:ascii="Arial" w:hAnsi="Arial" w:cs="Arial"/>
          <w:sz w:val="20"/>
        </w:rPr>
      </w:pPr>
      <w:r w:rsidRPr="00581042">
        <w:rPr>
          <w:rFonts w:ascii="Arial" w:hAnsi="Arial" w:cs="Arial"/>
          <w:sz w:val="20"/>
        </w:rPr>
        <w:t xml:space="preserve">Plans are underwritten by </w:t>
      </w:r>
      <w:r w:rsidR="00282F92" w:rsidRPr="00581042">
        <w:rPr>
          <w:rFonts w:ascii="Arial" w:hAnsi="Arial" w:cs="Arial"/>
          <w:sz w:val="20"/>
        </w:rPr>
        <w:t>A</w:t>
      </w:r>
      <w:r w:rsidR="005F64C4" w:rsidRPr="00581042">
        <w:rPr>
          <w:rFonts w:ascii="Arial" w:hAnsi="Arial" w:cs="Arial"/>
          <w:sz w:val="20"/>
        </w:rPr>
        <w:t>llied</w:t>
      </w:r>
      <w:r w:rsidRPr="00581042">
        <w:rPr>
          <w:rFonts w:ascii="Arial" w:hAnsi="Arial" w:cs="Arial"/>
          <w:sz w:val="20"/>
        </w:rPr>
        <w:t xml:space="preserve"> </w:t>
      </w:r>
      <w:r w:rsidR="00FE111A" w:rsidRPr="00581042">
        <w:rPr>
          <w:rFonts w:ascii="Arial" w:hAnsi="Arial" w:cs="Arial"/>
          <w:sz w:val="20"/>
        </w:rPr>
        <w:t>World Assurance Company, Ltd.</w:t>
      </w:r>
      <w:r w:rsidRPr="00581042">
        <w:rPr>
          <w:rFonts w:ascii="Arial" w:hAnsi="Arial" w:cs="Arial"/>
          <w:sz w:val="20"/>
        </w:rPr>
        <w:t xml:space="preserve"> </w:t>
      </w:r>
    </w:p>
    <w:p w14:paraId="28BDAC22" w14:textId="134C671E" w:rsidR="00FF2717" w:rsidRPr="00581042" w:rsidRDefault="00FF2717" w:rsidP="00FF2717">
      <w:pPr>
        <w:pStyle w:val="Body1"/>
        <w:spacing w:after="0" w:line="240" w:lineRule="auto"/>
        <w:jc w:val="both"/>
        <w:rPr>
          <w:rStyle w:val="A3"/>
          <w:rFonts w:ascii="Arial" w:hAnsi="Arial" w:cs="Arial"/>
          <w:sz w:val="20"/>
          <w:szCs w:val="20"/>
        </w:rPr>
      </w:pPr>
      <w:r w:rsidRPr="00581042">
        <w:rPr>
          <w:rFonts w:ascii="Arial" w:hAnsi="Arial" w:cs="Arial"/>
          <w:sz w:val="20"/>
        </w:rPr>
        <w:br/>
      </w:r>
      <w:r w:rsidRPr="00581042">
        <w:rPr>
          <w:rStyle w:val="A3"/>
          <w:rFonts w:ascii="Arial" w:hAnsi="Arial" w:cs="Arial"/>
          <w:sz w:val="20"/>
          <w:szCs w:val="20"/>
        </w:rPr>
        <w:t xml:space="preserve">All conditions of coverage, terms, and limitations are defined and provided for in the policy. </w:t>
      </w:r>
    </w:p>
    <w:p w14:paraId="61B84975" w14:textId="77777777" w:rsidR="00FF2717" w:rsidRPr="00581042" w:rsidRDefault="00FF2717" w:rsidP="00FF2717">
      <w:pPr>
        <w:pStyle w:val="Body1"/>
        <w:spacing w:after="0" w:line="240" w:lineRule="auto"/>
        <w:jc w:val="both"/>
        <w:rPr>
          <w:rStyle w:val="A3"/>
          <w:rFonts w:ascii="Arial" w:hAnsi="Arial" w:cs="Arial"/>
          <w:sz w:val="22"/>
          <w:szCs w:val="22"/>
        </w:rPr>
        <w:sectPr w:rsidR="00FF2717" w:rsidRPr="00581042" w:rsidSect="00FF2717">
          <w:type w:val="continuous"/>
          <w:pgSz w:w="12240" w:h="15840"/>
          <w:pgMar w:top="1008" w:right="720" w:bottom="432" w:left="720" w:header="720" w:footer="432" w:gutter="0"/>
          <w:cols w:space="720"/>
          <w:titlePg/>
          <w:docGrid w:linePitch="360"/>
        </w:sectPr>
      </w:pPr>
    </w:p>
    <w:p w14:paraId="0F815445" w14:textId="27FD3966" w:rsidR="00FF2717" w:rsidRPr="00581042" w:rsidRDefault="002B481D" w:rsidP="00FF2717">
      <w:pPr>
        <w:pStyle w:val="Body1"/>
        <w:spacing w:after="0" w:line="240" w:lineRule="auto"/>
        <w:jc w:val="both"/>
        <w:rPr>
          <w:rStyle w:val="A3"/>
          <w:rFonts w:ascii="Arial" w:hAnsi="Arial" w:cs="Arial"/>
          <w:sz w:val="22"/>
          <w:szCs w:val="22"/>
        </w:rPr>
      </w:pPr>
      <w:r w:rsidRPr="00581042">
        <w:rPr>
          <w:rFonts w:ascii="Arial" w:hAnsi="Arial" w:cs="Arial"/>
          <w:b/>
          <w:bCs/>
          <w:noProof/>
          <w:szCs w:val="22"/>
        </w:rPr>
        <mc:AlternateContent>
          <mc:Choice Requires="wps">
            <w:drawing>
              <wp:anchor distT="0" distB="0" distL="114300" distR="114300" simplePos="0" relativeHeight="251704320" behindDoc="0" locked="0" layoutInCell="1" allowOverlap="1" wp14:anchorId="2DC8B03C" wp14:editId="41E3F4BD">
                <wp:simplePos x="0" y="0"/>
                <wp:positionH relativeFrom="margin">
                  <wp:posOffset>1416050</wp:posOffset>
                </wp:positionH>
                <wp:positionV relativeFrom="paragraph">
                  <wp:posOffset>104775</wp:posOffset>
                </wp:positionV>
                <wp:extent cx="4451350" cy="723900"/>
                <wp:effectExtent l="0" t="0" r="25400" b="190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723900"/>
                        </a:xfrm>
                        <a:prstGeom prst="rect">
                          <a:avLst/>
                        </a:prstGeom>
                        <a:solidFill>
                          <a:srgbClr val="FFFFFF"/>
                        </a:solidFill>
                        <a:ln w="9525">
                          <a:solidFill>
                            <a:srgbClr val="000000"/>
                          </a:solidFill>
                          <a:miter lim="800000"/>
                          <a:headEnd/>
                          <a:tailEnd/>
                        </a:ln>
                      </wps:spPr>
                      <wps:txbx>
                        <w:txbxContent>
                          <w:p w14:paraId="57B1D36C" w14:textId="546233E0" w:rsidR="00581042" w:rsidRDefault="00581042" w:rsidP="00FF2717">
                            <w:pPr>
                              <w:autoSpaceDE w:val="0"/>
                              <w:autoSpaceDN w:val="0"/>
                              <w:adjustRightInd w:val="0"/>
                              <w:spacing w:after="0" w:line="240" w:lineRule="auto"/>
                              <w:rPr>
                                <w:rFonts w:ascii="Segoe UI" w:hAnsi="Segoe UI" w:cs="Segoe UI"/>
                                <w:color w:val="000000"/>
                                <w:sz w:val="18"/>
                                <w:szCs w:val="18"/>
                              </w:rPr>
                            </w:pPr>
                            <w:r>
                              <w:rPr>
                                <w:rFonts w:ascii="Segoe UI" w:hAnsi="Segoe UI" w:cs="Segoe UI"/>
                                <w:color w:val="000000"/>
                                <w:sz w:val="18"/>
                                <w:szCs w:val="18"/>
                              </w:rPr>
                              <w:t>Please keep this Brochure as a brief summary of the coverage provided  and is subject to the terms, conditions, limitations and exclusions of the policy. Please see the policy and certificate for complete details. Coverage may vary or may not be available in all states.</w:t>
                            </w:r>
                          </w:p>
                          <w:p w14:paraId="566D0E16" w14:textId="0CCA162D"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3FC1736C" w14:textId="3067FD7A"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20740A6A" w14:textId="1EBEB377"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14F7A716" w14:textId="28656C9F"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5604C52F" w14:textId="77777777"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5C08B52B" w14:textId="77777777" w:rsidR="00581042" w:rsidRDefault="00581042" w:rsidP="00FF2717">
                            <w:pPr>
                              <w:jc w:val="both"/>
                              <w:rPr>
                                <w:rFonts w:ascii="Arial" w:hAnsi="Arial" w:cs="Arial"/>
                                <w:sz w:val="18"/>
                                <w:szCs w:val="18"/>
                              </w:rPr>
                            </w:pPr>
                          </w:p>
                          <w:p w14:paraId="551B11C7" w14:textId="77777777" w:rsidR="00581042" w:rsidRDefault="00581042" w:rsidP="00FF2717">
                            <w:pPr>
                              <w:jc w:val="both"/>
                              <w:rPr>
                                <w:rFonts w:ascii="Arial" w:hAnsi="Arial" w:cs="Arial"/>
                                <w:sz w:val="18"/>
                                <w:szCs w:val="18"/>
                              </w:rPr>
                            </w:pPr>
                          </w:p>
                          <w:p w14:paraId="0A85F35C" w14:textId="77777777" w:rsidR="00581042" w:rsidRPr="00C42615" w:rsidRDefault="00581042" w:rsidP="00FF2717">
                            <w:pPr>
                              <w:jc w:val="both"/>
                              <w:rPr>
                                <w:rFonts w:ascii="Arial" w:hAnsi="Arial" w:cs="Arial"/>
                                <w:sz w:val="18"/>
                                <w:szCs w:val="18"/>
                              </w:rPr>
                            </w:pPr>
                            <w:r>
                              <w:rPr>
                                <w:rFonts w:ascii="Arial" w:hAnsi="Arial" w:cs="Arial"/>
                                <w:sz w:val="18"/>
                                <w:szCs w:val="18"/>
                              </w:rPr>
                              <w:t>P</w:t>
                            </w:r>
                          </w:p>
                          <w:p w14:paraId="4FD5D1C2" w14:textId="77777777" w:rsidR="00581042" w:rsidRDefault="00581042" w:rsidP="00FF2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8B03C" id="_x0000_t202" coordsize="21600,21600" o:spt="202" path="m,l,21600r21600,l21600,xe">
                <v:stroke joinstyle="miter"/>
                <v:path gradientshapeok="t" o:connecttype="rect"/>
              </v:shapetype>
              <v:shape id="Text Box 14" o:spid="_x0000_s1026" type="#_x0000_t202" style="position:absolute;left:0;text-align:left;margin-left:111.5pt;margin-top:8.25pt;width:350.5pt;height:5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">
                <v:textbox>
                  <w:txbxContent>
                    <w:p w14:paraId="57B1D36C" w14:textId="546233E0" w:rsidR="00581042" w:rsidRDefault="00581042" w:rsidP="00FF2717">
                      <w:pPr>
                        <w:autoSpaceDE w:val="0"/>
                        <w:autoSpaceDN w:val="0"/>
                        <w:adjustRightInd w:val="0"/>
                        <w:spacing w:after="0" w:line="240" w:lineRule="auto"/>
                        <w:rPr>
                          <w:rFonts w:ascii="Segoe UI" w:hAnsi="Segoe UI" w:cs="Segoe UI"/>
                          <w:color w:val="000000"/>
                          <w:sz w:val="18"/>
                          <w:szCs w:val="18"/>
                        </w:rPr>
                      </w:pPr>
                      <w:r>
                        <w:rPr>
                          <w:rFonts w:ascii="Segoe UI" w:hAnsi="Segoe UI" w:cs="Segoe UI"/>
                          <w:color w:val="000000"/>
                          <w:sz w:val="18"/>
                          <w:szCs w:val="18"/>
                        </w:rPr>
                        <w:t>Please keep this Brochure as a brief summary of the coverage provided  and is subject to the terms, conditions, limitations and exclusions of the policy. Please see the policy and certificate for complete details. Coverage may vary or may not be available in all states.</w:t>
                      </w:r>
                    </w:p>
                    <w:p w14:paraId="566D0E16" w14:textId="0CCA162D"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3FC1736C" w14:textId="3067FD7A"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20740A6A" w14:textId="1EBEB377"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14F7A716" w14:textId="28656C9F"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5604C52F" w14:textId="77777777" w:rsidR="00581042" w:rsidRDefault="00581042" w:rsidP="00FF2717">
                      <w:pPr>
                        <w:autoSpaceDE w:val="0"/>
                        <w:autoSpaceDN w:val="0"/>
                        <w:adjustRightInd w:val="0"/>
                        <w:spacing w:after="0" w:line="240" w:lineRule="auto"/>
                        <w:rPr>
                          <w:rFonts w:ascii="Segoe UI" w:hAnsi="Segoe UI" w:cs="Segoe UI"/>
                          <w:color w:val="000000"/>
                          <w:sz w:val="18"/>
                          <w:szCs w:val="18"/>
                        </w:rPr>
                      </w:pPr>
                    </w:p>
                    <w:p w14:paraId="5C08B52B" w14:textId="77777777" w:rsidR="00581042" w:rsidRDefault="00581042" w:rsidP="00FF2717">
                      <w:pPr>
                        <w:jc w:val="both"/>
                        <w:rPr>
                          <w:rFonts w:ascii="Arial" w:hAnsi="Arial" w:cs="Arial"/>
                          <w:sz w:val="18"/>
                          <w:szCs w:val="18"/>
                        </w:rPr>
                      </w:pPr>
                    </w:p>
                    <w:p w14:paraId="551B11C7" w14:textId="77777777" w:rsidR="00581042" w:rsidRDefault="00581042" w:rsidP="00FF2717">
                      <w:pPr>
                        <w:jc w:val="both"/>
                        <w:rPr>
                          <w:rFonts w:ascii="Arial" w:hAnsi="Arial" w:cs="Arial"/>
                          <w:sz w:val="18"/>
                          <w:szCs w:val="18"/>
                        </w:rPr>
                      </w:pPr>
                    </w:p>
                    <w:p w14:paraId="0A85F35C" w14:textId="77777777" w:rsidR="00581042" w:rsidRPr="00C42615" w:rsidRDefault="00581042" w:rsidP="00FF2717">
                      <w:pPr>
                        <w:jc w:val="both"/>
                        <w:rPr>
                          <w:rFonts w:ascii="Arial" w:hAnsi="Arial" w:cs="Arial"/>
                          <w:sz w:val="18"/>
                          <w:szCs w:val="18"/>
                        </w:rPr>
                      </w:pPr>
                      <w:r>
                        <w:rPr>
                          <w:rFonts w:ascii="Arial" w:hAnsi="Arial" w:cs="Arial"/>
                          <w:sz w:val="18"/>
                          <w:szCs w:val="18"/>
                        </w:rPr>
                        <w:t>P</w:t>
                      </w:r>
                    </w:p>
                    <w:p w14:paraId="4FD5D1C2" w14:textId="77777777" w:rsidR="00581042" w:rsidRDefault="00581042" w:rsidP="00FF2717"/>
                  </w:txbxContent>
                </v:textbox>
                <w10:wrap anchorx="margin"/>
              </v:shape>
            </w:pict>
          </mc:Fallback>
        </mc:AlternateContent>
      </w:r>
    </w:p>
    <w:p w14:paraId="29018E4C" w14:textId="45DFFBC3" w:rsidR="00EF07C5" w:rsidRPr="00581042" w:rsidRDefault="00EF07C5" w:rsidP="00EF07C5">
      <w:pPr>
        <w:pStyle w:val="Body1"/>
        <w:spacing w:after="0" w:line="240" w:lineRule="auto"/>
        <w:jc w:val="both"/>
        <w:rPr>
          <w:rFonts w:ascii="Arial" w:hAnsi="Arial" w:cs="Arial"/>
          <w:szCs w:val="22"/>
        </w:rPr>
      </w:pPr>
    </w:p>
    <w:p w14:paraId="3CCA42F4" w14:textId="1F295CED" w:rsidR="00236BAB" w:rsidRPr="00581042" w:rsidRDefault="00236BAB" w:rsidP="00EF07C5">
      <w:pPr>
        <w:pStyle w:val="Body1"/>
        <w:spacing w:after="0" w:line="240" w:lineRule="auto"/>
        <w:jc w:val="both"/>
        <w:rPr>
          <w:rFonts w:ascii="Arial" w:hAnsi="Arial" w:cs="Arial"/>
          <w:szCs w:val="22"/>
        </w:rPr>
      </w:pPr>
    </w:p>
    <w:p w14:paraId="10DEC1D9" w14:textId="1F7BAA4D" w:rsidR="00236BAB" w:rsidRPr="00581042" w:rsidRDefault="00236BAB" w:rsidP="00EF07C5">
      <w:pPr>
        <w:pStyle w:val="Body1"/>
        <w:spacing w:after="0" w:line="240" w:lineRule="auto"/>
        <w:jc w:val="both"/>
        <w:rPr>
          <w:rFonts w:ascii="Arial" w:hAnsi="Arial" w:cs="Arial"/>
          <w:szCs w:val="22"/>
        </w:rPr>
      </w:pPr>
    </w:p>
    <w:p w14:paraId="66410883" w14:textId="56137788" w:rsidR="00236BAB" w:rsidRPr="00581042" w:rsidRDefault="00236BAB" w:rsidP="00EF07C5">
      <w:pPr>
        <w:pStyle w:val="Body1"/>
        <w:spacing w:after="0" w:line="240" w:lineRule="auto"/>
        <w:jc w:val="both"/>
        <w:rPr>
          <w:rFonts w:ascii="Arial" w:hAnsi="Arial" w:cs="Arial"/>
          <w:szCs w:val="22"/>
        </w:rPr>
      </w:pPr>
    </w:p>
    <w:p w14:paraId="31D1BC69" w14:textId="6CD34FCD" w:rsidR="00236BAB" w:rsidRPr="00581042" w:rsidRDefault="00236BAB" w:rsidP="00EF07C5">
      <w:pPr>
        <w:pStyle w:val="Body1"/>
        <w:spacing w:after="0" w:line="240" w:lineRule="auto"/>
        <w:jc w:val="both"/>
        <w:rPr>
          <w:rFonts w:ascii="Arial" w:hAnsi="Arial" w:cs="Arial"/>
          <w:szCs w:val="22"/>
        </w:rPr>
      </w:pPr>
    </w:p>
    <w:p w14:paraId="5B0C14B1" w14:textId="77777777" w:rsidR="0076772D" w:rsidRDefault="0076772D" w:rsidP="0007146B">
      <w:pPr>
        <w:spacing w:line="240" w:lineRule="auto"/>
        <w:jc w:val="center"/>
        <w:rPr>
          <w:rFonts w:ascii="Arial" w:hAnsi="Arial" w:cs="Arial"/>
          <w:b/>
          <w:sz w:val="20"/>
          <w:szCs w:val="20"/>
        </w:rPr>
      </w:pPr>
    </w:p>
    <w:p w14:paraId="7AACC983" w14:textId="4DC00852" w:rsidR="00236BAB" w:rsidRPr="00581042" w:rsidRDefault="00236BAB" w:rsidP="0007146B">
      <w:pPr>
        <w:spacing w:line="240" w:lineRule="auto"/>
        <w:jc w:val="center"/>
        <w:rPr>
          <w:rFonts w:ascii="Arial" w:hAnsi="Arial" w:cs="Arial"/>
          <w:b/>
          <w:sz w:val="20"/>
          <w:szCs w:val="20"/>
        </w:rPr>
      </w:pPr>
      <w:r w:rsidRPr="00581042">
        <w:rPr>
          <w:rFonts w:ascii="Arial" w:hAnsi="Arial" w:cs="Arial"/>
          <w:b/>
          <w:sz w:val="20"/>
          <w:szCs w:val="20"/>
        </w:rPr>
        <w:t>Short Form Notice and Consent</w:t>
      </w:r>
    </w:p>
    <w:p w14:paraId="51BBA1C5" w14:textId="1FBFEAED"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t xml:space="preserve">To provide </w:t>
      </w:r>
      <w:r w:rsidR="0007146B" w:rsidRPr="00581042">
        <w:rPr>
          <w:rFonts w:ascii="Arial" w:hAnsi="Arial" w:cs="Arial"/>
          <w:sz w:val="20"/>
          <w:szCs w:val="20"/>
        </w:rPr>
        <w:t>our services as an insurer, EIIA</w:t>
      </w:r>
      <w:r w:rsidRPr="00581042">
        <w:rPr>
          <w:rFonts w:ascii="Arial" w:hAnsi="Arial" w:cs="Arial"/>
          <w:sz w:val="20"/>
          <w:szCs w:val="20"/>
        </w:rPr>
        <w:t xml:space="preserve"> will collect and use personal information about you, such as your name, age and contact details so that we can arrange insurance cover for you.  During the period of your insurance you may also provide special personal information (e.g. about your </w:t>
      </w:r>
      <w:r w:rsidR="0007146B" w:rsidRPr="00581042">
        <w:rPr>
          <w:rFonts w:ascii="Arial" w:hAnsi="Arial" w:cs="Arial"/>
          <w:sz w:val="20"/>
          <w:szCs w:val="20"/>
        </w:rPr>
        <w:t>health) that may be used by EIIA</w:t>
      </w:r>
      <w:r w:rsidRPr="00581042">
        <w:rPr>
          <w:rFonts w:ascii="Arial" w:hAnsi="Arial" w:cs="Arial"/>
          <w:sz w:val="20"/>
          <w:szCs w:val="20"/>
        </w:rPr>
        <w:t xml:space="preserve"> and by us, so that we can process your insurance and deal with any claim you make.</w:t>
      </w:r>
    </w:p>
    <w:p w14:paraId="2639F416" w14:textId="77777777"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t>We may pass your personal information to third parties such as medical emergency providers, reinsurers, loss adjusters, sub-contractors and affiliates, who will use your personal information for processing your insurance and handling claims, as well as for the purposes described in our Privacy Notice.  Certain regulators may also require your personal information for their own purposes which are also described in our Privacy Notice.</w:t>
      </w:r>
    </w:p>
    <w:p w14:paraId="1855AA97" w14:textId="77777777"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t xml:space="preserve">We may transfer your personal information to other countries which have limited or no data protection laws.  Any transfer will be made with appropriate safeguards in place to ensure your personal information is held securely. </w:t>
      </w:r>
    </w:p>
    <w:p w14:paraId="297E17FB" w14:textId="34537181"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t xml:space="preserve">Any information </w:t>
      </w:r>
      <w:r w:rsidR="0007146B" w:rsidRPr="00581042">
        <w:rPr>
          <w:rFonts w:ascii="Arial" w:hAnsi="Arial" w:cs="Arial"/>
          <w:sz w:val="20"/>
          <w:szCs w:val="20"/>
        </w:rPr>
        <w:t xml:space="preserve">you provide may be used by EIIA </w:t>
      </w:r>
      <w:r w:rsidRPr="00581042">
        <w:rPr>
          <w:rFonts w:ascii="Arial" w:hAnsi="Arial" w:cs="Arial"/>
          <w:sz w:val="20"/>
          <w:szCs w:val="20"/>
        </w:rPr>
        <w:t>and by us for crime prevention.</w:t>
      </w:r>
    </w:p>
    <w:p w14:paraId="656AC9B4" w14:textId="77777777"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lastRenderedPageBreak/>
        <w:t>We will not share your personal information with third parties for marketing purposes.</w:t>
      </w:r>
    </w:p>
    <w:p w14:paraId="4CC8F035" w14:textId="75F7F30A" w:rsidR="00236BAB" w:rsidRPr="00581042" w:rsidRDefault="00236BAB" w:rsidP="0007146B">
      <w:pPr>
        <w:spacing w:line="240" w:lineRule="auto"/>
        <w:rPr>
          <w:rFonts w:ascii="Arial" w:hAnsi="Arial" w:cs="Arial"/>
          <w:sz w:val="20"/>
          <w:szCs w:val="20"/>
        </w:rPr>
      </w:pPr>
      <w:r w:rsidRPr="00581042">
        <w:rPr>
          <w:rFonts w:ascii="Arial" w:hAnsi="Arial" w:cs="Arial"/>
          <w:sz w:val="20"/>
          <w:szCs w:val="20"/>
        </w:rPr>
        <w:t xml:space="preserve">You have the right to see the personal information we hold about you, and you must make this request in writing and give your full name and address.  You should send your request to </w:t>
      </w:r>
      <w:hyperlink r:id="rId18" w:history="1">
        <w:r w:rsidR="00FE111A" w:rsidRPr="00581042">
          <w:rPr>
            <w:rStyle w:val="Hyperlink"/>
            <w:rFonts w:ascii="Arial" w:hAnsi="Arial" w:cs="Arial"/>
            <w:sz w:val="20"/>
            <w:szCs w:val="20"/>
          </w:rPr>
          <w:t>dataprotection@awac.com</w:t>
        </w:r>
      </w:hyperlink>
      <w:r w:rsidR="00FE111A" w:rsidRPr="00581042">
        <w:rPr>
          <w:rFonts w:ascii="Arial" w:hAnsi="Arial" w:cs="Arial"/>
          <w:sz w:val="20"/>
          <w:szCs w:val="20"/>
        </w:rPr>
        <w:t>.</w:t>
      </w:r>
    </w:p>
    <w:p w14:paraId="53B3F7B8" w14:textId="77777777" w:rsidR="00236BAB" w:rsidRPr="00581042" w:rsidRDefault="00236BAB" w:rsidP="0007146B">
      <w:pPr>
        <w:spacing w:line="240" w:lineRule="auto"/>
        <w:rPr>
          <w:rFonts w:ascii="Arial" w:hAnsi="Arial" w:cs="Arial"/>
          <w:b/>
          <w:sz w:val="20"/>
          <w:szCs w:val="20"/>
        </w:rPr>
      </w:pPr>
      <w:r w:rsidRPr="00581042">
        <w:rPr>
          <w:rFonts w:ascii="Arial" w:hAnsi="Arial" w:cs="Arial"/>
          <w:b/>
          <w:sz w:val="20"/>
          <w:szCs w:val="20"/>
        </w:rPr>
        <w:t>Your consent to our processing of your personal information in the way described in this Notice is necessary for us to be able to provide you with insurance cover, and the services required to fulfil our obligations to you, and you hereby consent to such processing.  You may withdraw your consent at any time, but if you do, we may be unable to provide services to you, or process any claim, and your insurance cover will come to an end.</w:t>
      </w:r>
    </w:p>
    <w:p w14:paraId="3A333F36" w14:textId="77777777" w:rsidR="00236BAB" w:rsidRPr="00581042" w:rsidRDefault="00236BAB" w:rsidP="0007146B">
      <w:pPr>
        <w:spacing w:line="240" w:lineRule="auto"/>
        <w:rPr>
          <w:rFonts w:ascii="Arial" w:hAnsi="Arial" w:cs="Arial"/>
          <w:sz w:val="20"/>
          <w:szCs w:val="20"/>
        </w:rPr>
      </w:pPr>
      <w:r w:rsidRPr="00581042">
        <w:rPr>
          <w:rFonts w:ascii="Arial" w:hAnsi="Arial" w:cs="Arial"/>
          <w:b/>
          <w:sz w:val="20"/>
          <w:szCs w:val="20"/>
        </w:rPr>
        <w:t>Where you are providing personal information about anyone other than yourself, you must provide them with this Notice and obtain their explicit consent as set out above.</w:t>
      </w:r>
    </w:p>
    <w:p w14:paraId="04EC1FF9" w14:textId="76946F87" w:rsidR="00236BAB" w:rsidRPr="00581042" w:rsidRDefault="00FE111A" w:rsidP="00732AE2">
      <w:pPr>
        <w:spacing w:line="240" w:lineRule="auto"/>
        <w:rPr>
          <w:rFonts w:ascii="Arial" w:hAnsi="Arial" w:cs="Arial"/>
        </w:rPr>
      </w:pPr>
      <w:r w:rsidRPr="00581042">
        <w:rPr>
          <w:rFonts w:ascii="Arial" w:hAnsi="Arial" w:cs="Arial"/>
          <w:sz w:val="20"/>
          <w:szCs w:val="20"/>
        </w:rPr>
        <w:t xml:space="preserve">Please see Our personal data privacy policy statement for further information in accordance with applicable laws at </w:t>
      </w:r>
      <w:hyperlink r:id="rId19" w:history="1">
        <w:r w:rsidRPr="00581042">
          <w:rPr>
            <w:rStyle w:val="Hyperlink"/>
            <w:rFonts w:ascii="Arial" w:hAnsi="Arial" w:cs="Arial"/>
            <w:sz w:val="20"/>
            <w:szCs w:val="20"/>
          </w:rPr>
          <w:t>https://www.alliedworldinsurance.com</w:t>
        </w:r>
      </w:hyperlink>
      <w:r w:rsidRPr="00581042">
        <w:rPr>
          <w:rFonts w:ascii="Arial" w:hAnsi="Arial" w:cs="Arial"/>
          <w:sz w:val="20"/>
          <w:szCs w:val="20"/>
        </w:rPr>
        <w:t xml:space="preserve">. A copy may also be </w:t>
      </w:r>
      <w:proofErr w:type="spellStart"/>
      <w:r w:rsidRPr="00581042">
        <w:rPr>
          <w:rFonts w:ascii="Arial" w:hAnsi="Arial" w:cs="Arial"/>
          <w:sz w:val="20"/>
          <w:szCs w:val="20"/>
        </w:rPr>
        <w:t>requrested</w:t>
      </w:r>
      <w:proofErr w:type="spellEnd"/>
      <w:r w:rsidRPr="00581042">
        <w:rPr>
          <w:rFonts w:ascii="Arial" w:hAnsi="Arial" w:cs="Arial"/>
          <w:sz w:val="20"/>
          <w:szCs w:val="20"/>
        </w:rPr>
        <w:t xml:space="preserve"> from, or any personal data privacy queries directed to, </w:t>
      </w:r>
      <w:hyperlink r:id="rId20" w:history="1">
        <w:r w:rsidRPr="00581042">
          <w:rPr>
            <w:rStyle w:val="Hyperlink"/>
            <w:rFonts w:ascii="Arial" w:hAnsi="Arial" w:cs="Arial"/>
            <w:sz w:val="20"/>
            <w:szCs w:val="20"/>
          </w:rPr>
          <w:t>dataprotection@awac.com</w:t>
        </w:r>
      </w:hyperlink>
      <w:r w:rsidRPr="00581042">
        <w:rPr>
          <w:rFonts w:ascii="Arial" w:hAnsi="Arial" w:cs="Arial"/>
          <w:sz w:val="20"/>
          <w:szCs w:val="20"/>
        </w:rPr>
        <w:t xml:space="preserve">. </w:t>
      </w:r>
    </w:p>
    <w:sectPr w:rsidR="00236BAB" w:rsidRPr="00581042" w:rsidSect="00236BAB">
      <w:type w:val="continuous"/>
      <w:pgSz w:w="12240" w:h="15840"/>
      <w:pgMar w:top="1008" w:right="720" w:bottom="432"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5F16" w14:textId="77777777" w:rsidR="001553E7" w:rsidRDefault="001553E7" w:rsidP="00EA21C0">
      <w:pPr>
        <w:spacing w:after="0" w:line="240" w:lineRule="auto"/>
      </w:pPr>
      <w:r>
        <w:separator/>
      </w:r>
    </w:p>
  </w:endnote>
  <w:endnote w:type="continuationSeparator" w:id="0">
    <w:p w14:paraId="695E054F" w14:textId="77777777" w:rsidR="001553E7" w:rsidRDefault="001553E7" w:rsidP="00EA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E6B" w14:textId="13FA5E85" w:rsidR="00581042" w:rsidRPr="00B547C1" w:rsidRDefault="00581042" w:rsidP="00575398">
    <w:pPr>
      <w:pStyle w:val="Footer"/>
      <w:ind w:left="5040"/>
      <w:jc w:val="right"/>
      <w:rPr>
        <w:rFonts w:asciiTheme="minorHAnsi" w:hAnsiTheme="minorHAnsi" w:cstheme="minorHAnsi"/>
        <w:i/>
        <w:sz w:val="20"/>
        <w:szCs w:val="20"/>
      </w:rPr>
    </w:pPr>
    <w:r>
      <w:rPr>
        <w:rFonts w:asciiTheme="minorHAnsi" w:hAnsiTheme="minorHAnsi" w:cstheme="minorHAnsi"/>
        <w:i/>
      </w:rPr>
      <w:t xml:space="preserve">                                                         </w:t>
    </w:r>
    <w:r w:rsidRPr="00B547C1">
      <w:rPr>
        <w:rFonts w:asciiTheme="minorHAnsi" w:hAnsiTheme="minorHAnsi" w:cstheme="minorHAnsi"/>
        <w:i/>
        <w:sz w:val="20"/>
        <w:szCs w:val="20"/>
      </w:rPr>
      <w:t>20</w:t>
    </w:r>
    <w:r>
      <w:rPr>
        <w:rFonts w:asciiTheme="minorHAnsi" w:hAnsiTheme="minorHAnsi" w:cstheme="minorHAnsi"/>
        <w:i/>
        <w:sz w:val="20"/>
        <w:szCs w:val="20"/>
      </w:rPr>
      <w:t>20</w:t>
    </w:r>
    <w:r w:rsidRPr="00B547C1">
      <w:rPr>
        <w:rFonts w:asciiTheme="minorHAnsi" w:hAnsiTheme="minorHAnsi" w:cstheme="minorHAnsi"/>
        <w:i/>
        <w:sz w:val="20"/>
        <w:szCs w:val="20"/>
      </w:rPr>
      <w:t>-2</w:t>
    </w:r>
    <w:r>
      <w:rPr>
        <w:rFonts w:asciiTheme="minorHAnsi" w:hAnsiTheme="minorHAnsi" w:cstheme="minorHAnsi"/>
        <w:i/>
        <w:sz w:val="20"/>
        <w:szCs w:val="20"/>
      </w:rPr>
      <w:t>1</w:t>
    </w:r>
    <w:r w:rsidRPr="00B547C1">
      <w:rPr>
        <w:rFonts w:asciiTheme="minorHAnsi" w:hAnsiTheme="minorHAnsi" w:cstheme="minorHAnsi"/>
        <w:i/>
        <w:sz w:val="20"/>
        <w:szCs w:val="20"/>
      </w:rPr>
      <w:t xml:space="preserve"> Intl </w:t>
    </w:r>
    <w:proofErr w:type="spellStart"/>
    <w:r>
      <w:rPr>
        <w:rFonts w:asciiTheme="minorHAnsi" w:hAnsiTheme="minorHAnsi" w:cstheme="minorHAnsi"/>
        <w:i/>
        <w:sz w:val="20"/>
        <w:szCs w:val="20"/>
      </w:rPr>
      <w:t>Enh</w:t>
    </w:r>
    <w:proofErr w:type="spellEnd"/>
    <w:r>
      <w:rPr>
        <w:rFonts w:asciiTheme="minorHAnsi" w:hAnsiTheme="minorHAnsi" w:cstheme="minorHAnsi"/>
        <w:i/>
        <w:sz w:val="20"/>
        <w:szCs w:val="20"/>
      </w:rPr>
      <w:t xml:space="preserve"> </w:t>
    </w:r>
    <w:r w:rsidRPr="00B547C1">
      <w:rPr>
        <w:rFonts w:asciiTheme="minorHAnsi" w:hAnsiTheme="minorHAnsi" w:cstheme="minorHAnsi"/>
        <w:i/>
        <w:sz w:val="20"/>
        <w:szCs w:val="20"/>
      </w:rPr>
      <w:t>Plan</w:t>
    </w:r>
  </w:p>
  <w:p w14:paraId="29018E6C" w14:textId="77777777" w:rsidR="00581042" w:rsidRDefault="0058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1A3CE" w14:textId="77777777" w:rsidR="001553E7" w:rsidRDefault="001553E7" w:rsidP="00EA21C0">
      <w:pPr>
        <w:spacing w:after="0" w:line="240" w:lineRule="auto"/>
      </w:pPr>
      <w:r>
        <w:separator/>
      </w:r>
    </w:p>
  </w:footnote>
  <w:footnote w:type="continuationSeparator" w:id="0">
    <w:p w14:paraId="322621BA" w14:textId="77777777" w:rsidR="001553E7" w:rsidRDefault="001553E7" w:rsidP="00EA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E6D" w14:textId="341E3CFB" w:rsidR="00581042" w:rsidRDefault="00AD791B" w:rsidP="009C6D9E">
    <w:pPr>
      <w:pStyle w:val="Header"/>
      <w:jc w:val="right"/>
    </w:pPr>
    <w:r>
      <w:rPr>
        <w:noProof/>
      </w:rPr>
      <w:drawing>
        <wp:inline distT="0" distB="0" distL="0" distR="0" wp14:anchorId="07164978" wp14:editId="7D0D43BA">
          <wp:extent cx="1648804"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9975" cy="7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86C1828"/>
    <w:lvl w:ilvl="0">
      <w:numFmt w:val="bullet"/>
      <w:pStyle w:val="List0"/>
      <w:lvlText w:val="*"/>
      <w:lvlJc w:val="left"/>
    </w:lvl>
  </w:abstractNum>
  <w:abstractNum w:abstractNumId="1" w15:restartNumberingAfterBreak="0">
    <w:nsid w:val="0000000A"/>
    <w:multiLevelType w:val="multilevel"/>
    <w:tmpl w:val="894EE87C"/>
    <w:lvl w:ilvl="0">
      <w:start w:val="1"/>
      <w:numFmt w:val="bullet"/>
      <w:pStyle w:val="ImportWordListStyleDefinition9"/>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15:restartNumberingAfterBreak="0">
    <w:nsid w:val="0000000D"/>
    <w:multiLevelType w:val="multilevel"/>
    <w:tmpl w:val="894EE87F"/>
    <w:lvl w:ilvl="0">
      <w:start w:val="1"/>
      <w:numFmt w:val="lowerLetter"/>
      <w:pStyle w:val="List7"/>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3" w15:restartNumberingAfterBreak="0">
    <w:nsid w:val="011A6A55"/>
    <w:multiLevelType w:val="hybridMultilevel"/>
    <w:tmpl w:val="2A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638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C453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312E55"/>
    <w:multiLevelType w:val="singleLevel"/>
    <w:tmpl w:val="30849664"/>
    <w:lvl w:ilvl="0">
      <w:numFmt w:val="bullet"/>
      <w:lvlText w:val="·"/>
      <w:lvlJc w:val="left"/>
      <w:pPr>
        <w:tabs>
          <w:tab w:val="num" w:pos="216"/>
        </w:tabs>
        <w:ind w:left="288" w:hanging="216"/>
      </w:pPr>
      <w:rPr>
        <w:rFonts w:ascii="Symbol" w:hAnsi="Symbol" w:cs="Symbol"/>
        <w:snapToGrid/>
        <w:spacing w:val="-5"/>
        <w:sz w:val="16"/>
        <w:szCs w:val="16"/>
      </w:rPr>
    </w:lvl>
  </w:abstractNum>
  <w:abstractNum w:abstractNumId="7" w15:restartNumberingAfterBreak="0">
    <w:nsid w:val="0B9D326F"/>
    <w:multiLevelType w:val="hybridMultilevel"/>
    <w:tmpl w:val="F9AAA1B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FD0E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1E1C52"/>
    <w:multiLevelType w:val="hybridMultilevel"/>
    <w:tmpl w:val="081A1ADC"/>
    <w:lvl w:ilvl="0" w:tplc="6DF25C6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D470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9912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B61C9"/>
    <w:multiLevelType w:val="hybridMultilevel"/>
    <w:tmpl w:val="296C5C0E"/>
    <w:lvl w:ilvl="0" w:tplc="5D74B1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D44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4317BF"/>
    <w:multiLevelType w:val="hybridMultilevel"/>
    <w:tmpl w:val="4BB0251E"/>
    <w:lvl w:ilvl="0" w:tplc="04090001">
      <w:start w:val="1"/>
      <w:numFmt w:val="bullet"/>
      <w:pStyle w:val="List51"/>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cs="Wingdings" w:hint="default"/>
      </w:rPr>
    </w:lvl>
    <w:lvl w:ilvl="3" w:tplc="04090001">
      <w:start w:val="1"/>
      <w:numFmt w:val="bullet"/>
      <w:lvlText w:val=""/>
      <w:lvlJc w:val="left"/>
      <w:pPr>
        <w:tabs>
          <w:tab w:val="num" w:pos="2250"/>
        </w:tabs>
        <w:ind w:left="2250" w:hanging="360"/>
      </w:pPr>
      <w:rPr>
        <w:rFonts w:ascii="Symbol" w:hAnsi="Symbol" w:cs="Symbol" w:hint="default"/>
      </w:rPr>
    </w:lvl>
    <w:lvl w:ilvl="4" w:tplc="04090003">
      <w:start w:val="1"/>
      <w:numFmt w:val="bullet"/>
      <w:lvlText w:val="o"/>
      <w:lvlJc w:val="left"/>
      <w:pPr>
        <w:tabs>
          <w:tab w:val="num" w:pos="2970"/>
        </w:tabs>
        <w:ind w:left="2970" w:hanging="360"/>
      </w:pPr>
      <w:rPr>
        <w:rFonts w:ascii="Courier New" w:hAnsi="Courier New" w:cs="Courier New" w:hint="default"/>
      </w:rPr>
    </w:lvl>
    <w:lvl w:ilvl="5" w:tplc="04090005">
      <w:start w:val="1"/>
      <w:numFmt w:val="bullet"/>
      <w:lvlText w:val=""/>
      <w:lvlJc w:val="left"/>
      <w:pPr>
        <w:tabs>
          <w:tab w:val="num" w:pos="3690"/>
        </w:tabs>
        <w:ind w:left="3690" w:hanging="360"/>
      </w:pPr>
      <w:rPr>
        <w:rFonts w:ascii="Wingdings" w:hAnsi="Wingdings" w:cs="Wingdings" w:hint="default"/>
      </w:rPr>
    </w:lvl>
    <w:lvl w:ilvl="6" w:tplc="04090001">
      <w:start w:val="1"/>
      <w:numFmt w:val="bullet"/>
      <w:lvlText w:val=""/>
      <w:lvlJc w:val="left"/>
      <w:pPr>
        <w:tabs>
          <w:tab w:val="num" w:pos="4410"/>
        </w:tabs>
        <w:ind w:left="4410" w:hanging="360"/>
      </w:pPr>
      <w:rPr>
        <w:rFonts w:ascii="Symbol" w:hAnsi="Symbol" w:cs="Symbol" w:hint="default"/>
      </w:rPr>
    </w:lvl>
    <w:lvl w:ilvl="7" w:tplc="04090003">
      <w:start w:val="1"/>
      <w:numFmt w:val="bullet"/>
      <w:lvlText w:val="o"/>
      <w:lvlJc w:val="left"/>
      <w:pPr>
        <w:tabs>
          <w:tab w:val="num" w:pos="5130"/>
        </w:tabs>
        <w:ind w:left="5130" w:hanging="360"/>
      </w:pPr>
      <w:rPr>
        <w:rFonts w:ascii="Courier New" w:hAnsi="Courier New" w:cs="Courier New" w:hint="default"/>
      </w:rPr>
    </w:lvl>
    <w:lvl w:ilvl="8" w:tplc="04090005">
      <w:start w:val="1"/>
      <w:numFmt w:val="bullet"/>
      <w:lvlText w:val=""/>
      <w:lvlJc w:val="left"/>
      <w:pPr>
        <w:tabs>
          <w:tab w:val="num" w:pos="5850"/>
        </w:tabs>
        <w:ind w:left="5850" w:hanging="360"/>
      </w:pPr>
      <w:rPr>
        <w:rFonts w:ascii="Wingdings" w:hAnsi="Wingdings" w:cs="Wingdings" w:hint="default"/>
      </w:rPr>
    </w:lvl>
  </w:abstractNum>
  <w:abstractNum w:abstractNumId="15" w15:restartNumberingAfterBreak="0">
    <w:nsid w:val="2E967151"/>
    <w:multiLevelType w:val="multilevel"/>
    <w:tmpl w:val="3974668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469F6E"/>
    <w:multiLevelType w:val="singleLevel"/>
    <w:tmpl w:val="7C5F2C21"/>
    <w:lvl w:ilvl="0">
      <w:start w:val="1"/>
      <w:numFmt w:val="lowerLetter"/>
      <w:lvlText w:val="%1)"/>
      <w:lvlJc w:val="left"/>
      <w:pPr>
        <w:tabs>
          <w:tab w:val="num" w:pos="1080"/>
        </w:tabs>
        <w:ind w:left="360"/>
      </w:pPr>
      <w:rPr>
        <w:rFonts w:cs="Times New Roman"/>
        <w:color w:val="000000"/>
      </w:rPr>
    </w:lvl>
  </w:abstractNum>
  <w:abstractNum w:abstractNumId="17" w15:restartNumberingAfterBreak="0">
    <w:nsid w:val="39135A13"/>
    <w:multiLevelType w:val="hybridMultilevel"/>
    <w:tmpl w:val="BB788744"/>
    <w:lvl w:ilvl="0" w:tplc="91864A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4F186C"/>
    <w:multiLevelType w:val="singleLevel"/>
    <w:tmpl w:val="BFFCA30E"/>
    <w:lvl w:ilvl="0">
      <w:start w:val="2"/>
      <w:numFmt w:val="decimal"/>
      <w:lvlText w:val="%1."/>
      <w:legacy w:legacy="1" w:legacySpace="120" w:legacyIndent="360"/>
      <w:lvlJc w:val="left"/>
      <w:pPr>
        <w:ind w:left="1080" w:hanging="360"/>
      </w:pPr>
    </w:lvl>
  </w:abstractNum>
  <w:abstractNum w:abstractNumId="19" w15:restartNumberingAfterBreak="0">
    <w:nsid w:val="3FDB70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8A036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4A5F6D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9D54FF"/>
    <w:multiLevelType w:val="hybridMultilevel"/>
    <w:tmpl w:val="FC6C4362"/>
    <w:lvl w:ilvl="0" w:tplc="30849664">
      <w:numFmt w:val="bullet"/>
      <w:lvlText w:val="·"/>
      <w:lvlJc w:val="left"/>
      <w:pPr>
        <w:tabs>
          <w:tab w:val="num" w:pos="468"/>
        </w:tabs>
        <w:ind w:left="180"/>
      </w:pPr>
      <w:rPr>
        <w:rFonts w:ascii="Symbol" w:hAnsi="Symbol" w:cs="Symbol"/>
        <w:snapToGrid/>
        <w:spacing w:val="-7"/>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027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DB2D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B4467F"/>
    <w:multiLevelType w:val="hybridMultilevel"/>
    <w:tmpl w:val="5B82ED38"/>
    <w:lvl w:ilvl="0" w:tplc="04090001">
      <w:start w:val="1"/>
      <w:numFmt w:val="bullet"/>
      <w:pStyle w:val="List2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E03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616B84"/>
    <w:multiLevelType w:val="multilevel"/>
    <w:tmpl w:val="0409001D"/>
    <w:lvl w:ilvl="0">
      <w:start w:val="1"/>
      <w:numFmt w:val="decimal"/>
      <w:lvlText w:val="%1)"/>
      <w:lvlJc w:val="left"/>
      <w:pPr>
        <w:ind w:left="360" w:hanging="360"/>
      </w:pPr>
    </w:lvl>
    <w:lvl w:ilvl="1">
      <w:start w:val="1"/>
      <w:numFmt w:val="lowerLetter"/>
      <w:lvlText w:val="%2)"/>
      <w:lvlJc w:val="left"/>
      <w:pPr>
        <w:ind w:left="5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D00BD9"/>
    <w:multiLevelType w:val="multilevel"/>
    <w:tmpl w:val="73A891D4"/>
    <w:lvl w:ilvl="0">
      <w:start w:val="1"/>
      <w:numFmt w:val="bullet"/>
      <w:pStyle w:val="List3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53617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D3013D"/>
    <w:multiLevelType w:val="hybridMultilevel"/>
    <w:tmpl w:val="60AAB7F2"/>
    <w:lvl w:ilvl="0" w:tplc="5D74B1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55154"/>
    <w:multiLevelType w:val="hybridMultilevel"/>
    <w:tmpl w:val="B7A8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131BB"/>
    <w:multiLevelType w:val="hybridMultilevel"/>
    <w:tmpl w:val="71182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06F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0D079D"/>
    <w:multiLevelType w:val="multilevel"/>
    <w:tmpl w:val="73A891D4"/>
    <w:lvl w:ilvl="0">
      <w:start w:val="1"/>
      <w:numFmt w:val="bullet"/>
      <w:pStyle w:val="List4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3252A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3319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447653"/>
    <w:multiLevelType w:val="hybridMultilevel"/>
    <w:tmpl w:val="39283714"/>
    <w:lvl w:ilvl="0" w:tplc="04090001">
      <w:start w:val="1"/>
      <w:numFmt w:val="bullet"/>
      <w:pStyle w:val="List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11A1A"/>
    <w:multiLevelType w:val="multilevel"/>
    <w:tmpl w:val="0409001D"/>
    <w:lvl w:ilvl="0">
      <w:start w:val="1"/>
      <w:numFmt w:val="decimal"/>
      <w:lvlText w:val="%1)"/>
      <w:lvlJc w:val="left"/>
      <w:pPr>
        <w:ind w:left="450" w:hanging="360"/>
      </w:p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39" w15:restartNumberingAfterBreak="0">
    <w:nsid w:val="7DAE3E00"/>
    <w:multiLevelType w:val="hybridMultilevel"/>
    <w:tmpl w:val="34E80D9C"/>
    <w:lvl w:ilvl="0" w:tplc="04090017">
      <w:start w:val="1"/>
      <w:numFmt w:val="lowerLetter"/>
      <w:pStyle w:val="List1"/>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7F0C392E"/>
    <w:multiLevelType w:val="multilevel"/>
    <w:tmpl w:val="29A4D0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 w:ilvl="0">
        <w:start w:val="1"/>
        <w:numFmt w:val="bullet"/>
        <w:pStyle w:val="List0"/>
        <w:lvlText w:val=""/>
        <w:legacy w:legacy="1" w:legacySpace="0" w:legacyIndent="360"/>
        <w:lvlJc w:val="left"/>
        <w:rPr>
          <w:rFonts w:ascii="Symbol" w:hAnsi="Symbol" w:cs="Symbol" w:hint="default"/>
          <w:sz w:val="20"/>
          <w:szCs w:val="20"/>
        </w:rPr>
      </w:lvl>
    </w:lvlOverride>
  </w:num>
  <w:num w:numId="2">
    <w:abstractNumId w:val="39"/>
  </w:num>
  <w:num w:numId="3">
    <w:abstractNumId w:val="25"/>
  </w:num>
  <w:num w:numId="4">
    <w:abstractNumId w:val="28"/>
  </w:num>
  <w:num w:numId="5">
    <w:abstractNumId w:val="34"/>
  </w:num>
  <w:num w:numId="6">
    <w:abstractNumId w:val="14"/>
  </w:num>
  <w:num w:numId="7">
    <w:abstractNumId w:val="37"/>
  </w:num>
  <w:num w:numId="8">
    <w:abstractNumId w:val="1"/>
  </w:num>
  <w:num w:numId="9">
    <w:abstractNumId w:val="2"/>
  </w:num>
  <w:num w:numId="10">
    <w:abstractNumId w:val="31"/>
  </w:num>
  <w:num w:numId="11">
    <w:abstractNumId w:val="33"/>
  </w:num>
  <w:num w:numId="12">
    <w:abstractNumId w:val="35"/>
  </w:num>
  <w:num w:numId="13">
    <w:abstractNumId w:val="21"/>
  </w:num>
  <w:num w:numId="14">
    <w:abstractNumId w:val="6"/>
    <w:lvlOverride w:ilvl="0">
      <w:lvl w:ilvl="0">
        <w:numFmt w:val="bullet"/>
        <w:lvlText w:val="·"/>
        <w:lvlJc w:val="left"/>
        <w:pPr>
          <w:tabs>
            <w:tab w:val="num" w:pos="468"/>
          </w:tabs>
          <w:ind w:left="180"/>
        </w:pPr>
        <w:rPr>
          <w:rFonts w:ascii="Symbol" w:hAnsi="Symbol" w:cs="Symbol"/>
          <w:snapToGrid/>
          <w:spacing w:val="-7"/>
          <w:sz w:val="16"/>
          <w:szCs w:val="16"/>
        </w:rPr>
      </w:lvl>
    </w:lvlOverride>
  </w:num>
  <w:num w:numId="15">
    <w:abstractNumId w:val="10"/>
  </w:num>
  <w:num w:numId="16">
    <w:abstractNumId w:val="15"/>
  </w:num>
  <w:num w:numId="17">
    <w:abstractNumId w:val="7"/>
  </w:num>
  <w:num w:numId="18">
    <w:abstractNumId w:val="3"/>
  </w:num>
  <w:num w:numId="19">
    <w:abstractNumId w:val="9"/>
  </w:num>
  <w:num w:numId="20">
    <w:abstractNumId w:val="6"/>
    <w:lvlOverride w:ilvl="0">
      <w:lvl w:ilvl="0">
        <w:numFmt w:val="bullet"/>
        <w:lvlText w:val="·"/>
        <w:lvlJc w:val="left"/>
        <w:pPr>
          <w:tabs>
            <w:tab w:val="num" w:pos="360"/>
          </w:tabs>
          <w:ind w:left="360" w:hanging="360"/>
        </w:pPr>
        <w:rPr>
          <w:rFonts w:ascii="Symbol" w:hAnsi="Symbol" w:cs="Symbol"/>
          <w:snapToGrid/>
          <w:spacing w:val="-6"/>
          <w:sz w:val="16"/>
          <w:szCs w:val="16"/>
        </w:rPr>
      </w:lvl>
    </w:lvlOverride>
  </w:num>
  <w:num w:numId="21">
    <w:abstractNumId w:val="22"/>
  </w:num>
  <w:num w:numId="22">
    <w:abstractNumId w:val="6"/>
    <w:lvlOverride w:ilvl="0">
      <w:lvl w:ilvl="0">
        <w:numFmt w:val="bullet"/>
        <w:lvlText w:val="·"/>
        <w:lvlJc w:val="left"/>
        <w:pPr>
          <w:tabs>
            <w:tab w:val="num" w:pos="288"/>
          </w:tabs>
          <w:ind w:left="72"/>
        </w:pPr>
        <w:rPr>
          <w:rFonts w:ascii="Symbol" w:hAnsi="Symbol" w:cs="Symbol"/>
          <w:snapToGrid/>
          <w:sz w:val="16"/>
          <w:szCs w:val="16"/>
        </w:rPr>
      </w:lvl>
    </w:lvlOverride>
  </w:num>
  <w:num w:numId="23">
    <w:abstractNumId w:val="6"/>
  </w:num>
  <w:num w:numId="24">
    <w:abstractNumId w:val="19"/>
  </w:num>
  <w:num w:numId="25">
    <w:abstractNumId w:val="29"/>
  </w:num>
  <w:num w:numId="26">
    <w:abstractNumId w:val="13"/>
  </w:num>
  <w:num w:numId="27">
    <w:abstractNumId w:val="5"/>
  </w:num>
  <w:num w:numId="28">
    <w:abstractNumId w:val="8"/>
  </w:num>
  <w:num w:numId="29">
    <w:abstractNumId w:val="30"/>
  </w:num>
  <w:num w:numId="30">
    <w:abstractNumId w:val="12"/>
  </w:num>
  <w:num w:numId="31">
    <w:abstractNumId w:val="18"/>
  </w:num>
  <w:num w:numId="32">
    <w:abstractNumId w:val="16"/>
  </w:num>
  <w:num w:numId="33">
    <w:abstractNumId w:val="32"/>
  </w:num>
  <w:num w:numId="34">
    <w:abstractNumId w:val="27"/>
  </w:num>
  <w:num w:numId="35">
    <w:abstractNumId w:val="38"/>
  </w:num>
  <w:num w:numId="36">
    <w:abstractNumId w:val="4"/>
  </w:num>
  <w:num w:numId="37">
    <w:abstractNumId w:val="11"/>
  </w:num>
  <w:num w:numId="38">
    <w:abstractNumId w:val="20"/>
  </w:num>
  <w:num w:numId="39">
    <w:abstractNumId w:val="40"/>
  </w:num>
  <w:num w:numId="40">
    <w:abstractNumId w:val="23"/>
  </w:num>
  <w:num w:numId="41">
    <w:abstractNumId w:val="36"/>
  </w:num>
  <w:num w:numId="42">
    <w:abstractNumId w:val="26"/>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48"/>
    <w:rsid w:val="00002863"/>
    <w:rsid w:val="00003B22"/>
    <w:rsid w:val="00006512"/>
    <w:rsid w:val="00006EFA"/>
    <w:rsid w:val="00007208"/>
    <w:rsid w:val="0000739D"/>
    <w:rsid w:val="00011536"/>
    <w:rsid w:val="00022EC2"/>
    <w:rsid w:val="00024D53"/>
    <w:rsid w:val="00025C68"/>
    <w:rsid w:val="00026708"/>
    <w:rsid w:val="00027366"/>
    <w:rsid w:val="0003054C"/>
    <w:rsid w:val="00032483"/>
    <w:rsid w:val="0003704E"/>
    <w:rsid w:val="000379ED"/>
    <w:rsid w:val="0004105B"/>
    <w:rsid w:val="000445DC"/>
    <w:rsid w:val="00051173"/>
    <w:rsid w:val="00060944"/>
    <w:rsid w:val="00062821"/>
    <w:rsid w:val="00063C81"/>
    <w:rsid w:val="00065F56"/>
    <w:rsid w:val="0007146B"/>
    <w:rsid w:val="00074088"/>
    <w:rsid w:val="0007570F"/>
    <w:rsid w:val="00076B23"/>
    <w:rsid w:val="000830E4"/>
    <w:rsid w:val="00084EC9"/>
    <w:rsid w:val="00087E61"/>
    <w:rsid w:val="00090007"/>
    <w:rsid w:val="00091A75"/>
    <w:rsid w:val="00094E3E"/>
    <w:rsid w:val="00095DBA"/>
    <w:rsid w:val="00096393"/>
    <w:rsid w:val="000969B7"/>
    <w:rsid w:val="000A3B1B"/>
    <w:rsid w:val="000B1A1F"/>
    <w:rsid w:val="000B3535"/>
    <w:rsid w:val="000B5364"/>
    <w:rsid w:val="000C1F3A"/>
    <w:rsid w:val="000C29C2"/>
    <w:rsid w:val="000C542C"/>
    <w:rsid w:val="000C670A"/>
    <w:rsid w:val="000D22CA"/>
    <w:rsid w:val="000D2485"/>
    <w:rsid w:val="000D24F1"/>
    <w:rsid w:val="000D2A40"/>
    <w:rsid w:val="000D4C86"/>
    <w:rsid w:val="000D59B7"/>
    <w:rsid w:val="000D5C7E"/>
    <w:rsid w:val="000D70DC"/>
    <w:rsid w:val="000D754E"/>
    <w:rsid w:val="000E0554"/>
    <w:rsid w:val="000E1D44"/>
    <w:rsid w:val="000E7127"/>
    <w:rsid w:val="000E7EC2"/>
    <w:rsid w:val="000F11A9"/>
    <w:rsid w:val="000F161B"/>
    <w:rsid w:val="000F5023"/>
    <w:rsid w:val="000F5681"/>
    <w:rsid w:val="001070DD"/>
    <w:rsid w:val="00110C38"/>
    <w:rsid w:val="001112C0"/>
    <w:rsid w:val="00114DF4"/>
    <w:rsid w:val="00116619"/>
    <w:rsid w:val="0011713A"/>
    <w:rsid w:val="001200D3"/>
    <w:rsid w:val="00121D91"/>
    <w:rsid w:val="001258A8"/>
    <w:rsid w:val="00126476"/>
    <w:rsid w:val="001274FD"/>
    <w:rsid w:val="00133C02"/>
    <w:rsid w:val="001410B1"/>
    <w:rsid w:val="00141826"/>
    <w:rsid w:val="0014228E"/>
    <w:rsid w:val="00142DFB"/>
    <w:rsid w:val="00143967"/>
    <w:rsid w:val="00144D8D"/>
    <w:rsid w:val="00147196"/>
    <w:rsid w:val="0015176E"/>
    <w:rsid w:val="001520C4"/>
    <w:rsid w:val="00153382"/>
    <w:rsid w:val="001546B6"/>
    <w:rsid w:val="001553E7"/>
    <w:rsid w:val="001557E7"/>
    <w:rsid w:val="00155F31"/>
    <w:rsid w:val="00156574"/>
    <w:rsid w:val="00156CFC"/>
    <w:rsid w:val="00160B6D"/>
    <w:rsid w:val="0016181B"/>
    <w:rsid w:val="00162488"/>
    <w:rsid w:val="00163971"/>
    <w:rsid w:val="001654E6"/>
    <w:rsid w:val="001655C0"/>
    <w:rsid w:val="00165EEF"/>
    <w:rsid w:val="00166C6A"/>
    <w:rsid w:val="00166D60"/>
    <w:rsid w:val="001705F0"/>
    <w:rsid w:val="001722B6"/>
    <w:rsid w:val="001767AA"/>
    <w:rsid w:val="00176F86"/>
    <w:rsid w:val="00177E87"/>
    <w:rsid w:val="00180118"/>
    <w:rsid w:val="001802B8"/>
    <w:rsid w:val="00180FDD"/>
    <w:rsid w:val="00182AFD"/>
    <w:rsid w:val="00184A70"/>
    <w:rsid w:val="001901C0"/>
    <w:rsid w:val="0019104A"/>
    <w:rsid w:val="00193F1F"/>
    <w:rsid w:val="001944C7"/>
    <w:rsid w:val="001950C9"/>
    <w:rsid w:val="001A0B95"/>
    <w:rsid w:val="001A1294"/>
    <w:rsid w:val="001A2415"/>
    <w:rsid w:val="001A4DFA"/>
    <w:rsid w:val="001B14E9"/>
    <w:rsid w:val="001B155B"/>
    <w:rsid w:val="001B53A7"/>
    <w:rsid w:val="001B5F36"/>
    <w:rsid w:val="001C22B1"/>
    <w:rsid w:val="001C63A1"/>
    <w:rsid w:val="001C707F"/>
    <w:rsid w:val="001D1D0B"/>
    <w:rsid w:val="001D6373"/>
    <w:rsid w:val="001E07E9"/>
    <w:rsid w:val="001E33B1"/>
    <w:rsid w:val="001E38A7"/>
    <w:rsid w:val="001E521E"/>
    <w:rsid w:val="001E54EB"/>
    <w:rsid w:val="001F0A10"/>
    <w:rsid w:val="001F0C97"/>
    <w:rsid w:val="001F3483"/>
    <w:rsid w:val="001F409A"/>
    <w:rsid w:val="001F44F6"/>
    <w:rsid w:val="001F5AEF"/>
    <w:rsid w:val="001F6F21"/>
    <w:rsid w:val="001F7045"/>
    <w:rsid w:val="00202BC9"/>
    <w:rsid w:val="0020481C"/>
    <w:rsid w:val="00204822"/>
    <w:rsid w:val="00205604"/>
    <w:rsid w:val="002078A7"/>
    <w:rsid w:val="00214BBF"/>
    <w:rsid w:val="00222966"/>
    <w:rsid w:val="002248C5"/>
    <w:rsid w:val="00224AF2"/>
    <w:rsid w:val="0023071F"/>
    <w:rsid w:val="00232FBE"/>
    <w:rsid w:val="002344F7"/>
    <w:rsid w:val="00236BAB"/>
    <w:rsid w:val="00237364"/>
    <w:rsid w:val="0024087B"/>
    <w:rsid w:val="0024232C"/>
    <w:rsid w:val="00243AA8"/>
    <w:rsid w:val="002445A9"/>
    <w:rsid w:val="002451D8"/>
    <w:rsid w:val="00246B49"/>
    <w:rsid w:val="00251206"/>
    <w:rsid w:val="00251D4F"/>
    <w:rsid w:val="00252280"/>
    <w:rsid w:val="0025432F"/>
    <w:rsid w:val="00261D24"/>
    <w:rsid w:val="00262B02"/>
    <w:rsid w:val="00263ACD"/>
    <w:rsid w:val="00264C58"/>
    <w:rsid w:val="00273FF2"/>
    <w:rsid w:val="00275600"/>
    <w:rsid w:val="00276731"/>
    <w:rsid w:val="00276B97"/>
    <w:rsid w:val="0028024E"/>
    <w:rsid w:val="00281C8E"/>
    <w:rsid w:val="00282F92"/>
    <w:rsid w:val="00284013"/>
    <w:rsid w:val="00285C79"/>
    <w:rsid w:val="0028609B"/>
    <w:rsid w:val="00286F88"/>
    <w:rsid w:val="00292491"/>
    <w:rsid w:val="00292BF3"/>
    <w:rsid w:val="00296BEA"/>
    <w:rsid w:val="002A6017"/>
    <w:rsid w:val="002A760B"/>
    <w:rsid w:val="002B0AAF"/>
    <w:rsid w:val="002B3DB6"/>
    <w:rsid w:val="002B481D"/>
    <w:rsid w:val="002B6EFE"/>
    <w:rsid w:val="002C07D7"/>
    <w:rsid w:val="002C08C4"/>
    <w:rsid w:val="002C20A5"/>
    <w:rsid w:val="002C373A"/>
    <w:rsid w:val="002C482E"/>
    <w:rsid w:val="002C54CD"/>
    <w:rsid w:val="002C598B"/>
    <w:rsid w:val="002C70D4"/>
    <w:rsid w:val="002D096D"/>
    <w:rsid w:val="002D2751"/>
    <w:rsid w:val="002D34DA"/>
    <w:rsid w:val="002D6E43"/>
    <w:rsid w:val="002E324D"/>
    <w:rsid w:val="002E34F4"/>
    <w:rsid w:val="002E55FF"/>
    <w:rsid w:val="002E7E13"/>
    <w:rsid w:val="002F2B14"/>
    <w:rsid w:val="003036D8"/>
    <w:rsid w:val="00306994"/>
    <w:rsid w:val="00307027"/>
    <w:rsid w:val="0031484A"/>
    <w:rsid w:val="003226D8"/>
    <w:rsid w:val="00325AAC"/>
    <w:rsid w:val="0032673B"/>
    <w:rsid w:val="003267D6"/>
    <w:rsid w:val="00332C40"/>
    <w:rsid w:val="00333696"/>
    <w:rsid w:val="00335749"/>
    <w:rsid w:val="00335A51"/>
    <w:rsid w:val="003373E3"/>
    <w:rsid w:val="003411E6"/>
    <w:rsid w:val="003466BC"/>
    <w:rsid w:val="00351DBD"/>
    <w:rsid w:val="003540A6"/>
    <w:rsid w:val="00361124"/>
    <w:rsid w:val="00361171"/>
    <w:rsid w:val="00363E1B"/>
    <w:rsid w:val="00370A15"/>
    <w:rsid w:val="003741D3"/>
    <w:rsid w:val="00375F43"/>
    <w:rsid w:val="0037697C"/>
    <w:rsid w:val="003778EF"/>
    <w:rsid w:val="0038111F"/>
    <w:rsid w:val="00385EA3"/>
    <w:rsid w:val="00386F46"/>
    <w:rsid w:val="00387169"/>
    <w:rsid w:val="0039043C"/>
    <w:rsid w:val="003915AA"/>
    <w:rsid w:val="00397CC0"/>
    <w:rsid w:val="003A50A0"/>
    <w:rsid w:val="003A5617"/>
    <w:rsid w:val="003A6827"/>
    <w:rsid w:val="003A755A"/>
    <w:rsid w:val="003B020C"/>
    <w:rsid w:val="003B2DE1"/>
    <w:rsid w:val="003B5B30"/>
    <w:rsid w:val="003B72C2"/>
    <w:rsid w:val="003C6701"/>
    <w:rsid w:val="003D10F8"/>
    <w:rsid w:val="003D2160"/>
    <w:rsid w:val="003D21B6"/>
    <w:rsid w:val="003D6BB6"/>
    <w:rsid w:val="003E33AF"/>
    <w:rsid w:val="003E51BD"/>
    <w:rsid w:val="003E5739"/>
    <w:rsid w:val="003E7074"/>
    <w:rsid w:val="003F147C"/>
    <w:rsid w:val="003F73F2"/>
    <w:rsid w:val="00402D42"/>
    <w:rsid w:val="00403547"/>
    <w:rsid w:val="00404698"/>
    <w:rsid w:val="00413E34"/>
    <w:rsid w:val="00414C7B"/>
    <w:rsid w:val="004179CB"/>
    <w:rsid w:val="00423328"/>
    <w:rsid w:val="004244DF"/>
    <w:rsid w:val="0042508B"/>
    <w:rsid w:val="0042787F"/>
    <w:rsid w:val="00430CD1"/>
    <w:rsid w:val="00430D0C"/>
    <w:rsid w:val="00436193"/>
    <w:rsid w:val="0043656A"/>
    <w:rsid w:val="00437205"/>
    <w:rsid w:val="00437DE1"/>
    <w:rsid w:val="00437F5B"/>
    <w:rsid w:val="00443CC7"/>
    <w:rsid w:val="00444D3E"/>
    <w:rsid w:val="0045454D"/>
    <w:rsid w:val="00454D8C"/>
    <w:rsid w:val="00460A79"/>
    <w:rsid w:val="00467E7C"/>
    <w:rsid w:val="00471B71"/>
    <w:rsid w:val="00476E76"/>
    <w:rsid w:val="00483E07"/>
    <w:rsid w:val="0049194A"/>
    <w:rsid w:val="00493FA0"/>
    <w:rsid w:val="00494343"/>
    <w:rsid w:val="004A0C87"/>
    <w:rsid w:val="004A0D8E"/>
    <w:rsid w:val="004A2133"/>
    <w:rsid w:val="004A6821"/>
    <w:rsid w:val="004B0D5E"/>
    <w:rsid w:val="004B118E"/>
    <w:rsid w:val="004B13EB"/>
    <w:rsid w:val="004B1B7C"/>
    <w:rsid w:val="004B27FD"/>
    <w:rsid w:val="004B3FEC"/>
    <w:rsid w:val="004B4A4B"/>
    <w:rsid w:val="004B4D01"/>
    <w:rsid w:val="004B630B"/>
    <w:rsid w:val="004B682B"/>
    <w:rsid w:val="004B6883"/>
    <w:rsid w:val="004B6F43"/>
    <w:rsid w:val="004C14C2"/>
    <w:rsid w:val="004C2745"/>
    <w:rsid w:val="004C3B1F"/>
    <w:rsid w:val="004C6554"/>
    <w:rsid w:val="004C6BE2"/>
    <w:rsid w:val="004D214B"/>
    <w:rsid w:val="004D7A75"/>
    <w:rsid w:val="004D7F19"/>
    <w:rsid w:val="004E4CDA"/>
    <w:rsid w:val="004E5C62"/>
    <w:rsid w:val="004F017D"/>
    <w:rsid w:val="004F01C7"/>
    <w:rsid w:val="004F07F9"/>
    <w:rsid w:val="004F176E"/>
    <w:rsid w:val="00501F3A"/>
    <w:rsid w:val="005030CB"/>
    <w:rsid w:val="0050339F"/>
    <w:rsid w:val="00506016"/>
    <w:rsid w:val="00520CF3"/>
    <w:rsid w:val="005219F8"/>
    <w:rsid w:val="00522413"/>
    <w:rsid w:val="0052386B"/>
    <w:rsid w:val="0052534A"/>
    <w:rsid w:val="005304B8"/>
    <w:rsid w:val="00530C05"/>
    <w:rsid w:val="00530DF7"/>
    <w:rsid w:val="00533F37"/>
    <w:rsid w:val="00541AE1"/>
    <w:rsid w:val="00541FC0"/>
    <w:rsid w:val="00542A64"/>
    <w:rsid w:val="005430F1"/>
    <w:rsid w:val="00544434"/>
    <w:rsid w:val="0054509A"/>
    <w:rsid w:val="0054586C"/>
    <w:rsid w:val="00545E48"/>
    <w:rsid w:val="00546627"/>
    <w:rsid w:val="00546CEA"/>
    <w:rsid w:val="0055112A"/>
    <w:rsid w:val="00553DD6"/>
    <w:rsid w:val="005549D7"/>
    <w:rsid w:val="00560357"/>
    <w:rsid w:val="00560407"/>
    <w:rsid w:val="005633CA"/>
    <w:rsid w:val="0056584E"/>
    <w:rsid w:val="0056638E"/>
    <w:rsid w:val="005729CE"/>
    <w:rsid w:val="00575398"/>
    <w:rsid w:val="0057674B"/>
    <w:rsid w:val="00581042"/>
    <w:rsid w:val="005818C0"/>
    <w:rsid w:val="005852E1"/>
    <w:rsid w:val="0058779C"/>
    <w:rsid w:val="005912F5"/>
    <w:rsid w:val="0059397D"/>
    <w:rsid w:val="005950C5"/>
    <w:rsid w:val="00596B8C"/>
    <w:rsid w:val="005A15D9"/>
    <w:rsid w:val="005A2D1D"/>
    <w:rsid w:val="005A341E"/>
    <w:rsid w:val="005B0D65"/>
    <w:rsid w:val="005B0F4B"/>
    <w:rsid w:val="005B507B"/>
    <w:rsid w:val="005B669A"/>
    <w:rsid w:val="005B6C60"/>
    <w:rsid w:val="005C1098"/>
    <w:rsid w:val="005C26C6"/>
    <w:rsid w:val="005C28EA"/>
    <w:rsid w:val="005C3B9A"/>
    <w:rsid w:val="005C7A12"/>
    <w:rsid w:val="005C7FFE"/>
    <w:rsid w:val="005D196E"/>
    <w:rsid w:val="005D2674"/>
    <w:rsid w:val="005D36AC"/>
    <w:rsid w:val="005D512A"/>
    <w:rsid w:val="005D7F65"/>
    <w:rsid w:val="005E008B"/>
    <w:rsid w:val="005E124C"/>
    <w:rsid w:val="005E2AB0"/>
    <w:rsid w:val="005E5665"/>
    <w:rsid w:val="005E56D4"/>
    <w:rsid w:val="005E5DB8"/>
    <w:rsid w:val="005F1560"/>
    <w:rsid w:val="005F33A0"/>
    <w:rsid w:val="005F37B9"/>
    <w:rsid w:val="005F4147"/>
    <w:rsid w:val="005F49B7"/>
    <w:rsid w:val="005F5CEF"/>
    <w:rsid w:val="005F64C4"/>
    <w:rsid w:val="00604A40"/>
    <w:rsid w:val="00605001"/>
    <w:rsid w:val="0061117B"/>
    <w:rsid w:val="0061162C"/>
    <w:rsid w:val="00612FEF"/>
    <w:rsid w:val="00613E81"/>
    <w:rsid w:val="00615ED3"/>
    <w:rsid w:val="00622FC6"/>
    <w:rsid w:val="0062478B"/>
    <w:rsid w:val="00625DC1"/>
    <w:rsid w:val="006269C4"/>
    <w:rsid w:val="00627991"/>
    <w:rsid w:val="00630566"/>
    <w:rsid w:val="00630698"/>
    <w:rsid w:val="00631DD5"/>
    <w:rsid w:val="00636C6A"/>
    <w:rsid w:val="00636CE2"/>
    <w:rsid w:val="00636EAB"/>
    <w:rsid w:val="006379AB"/>
    <w:rsid w:val="00640BB9"/>
    <w:rsid w:val="006424CE"/>
    <w:rsid w:val="00645008"/>
    <w:rsid w:val="00645614"/>
    <w:rsid w:val="00650736"/>
    <w:rsid w:val="00653B48"/>
    <w:rsid w:val="00655679"/>
    <w:rsid w:val="00655C2F"/>
    <w:rsid w:val="0065699D"/>
    <w:rsid w:val="00660C66"/>
    <w:rsid w:val="006659F5"/>
    <w:rsid w:val="00666CBA"/>
    <w:rsid w:val="00667ADF"/>
    <w:rsid w:val="00672369"/>
    <w:rsid w:val="00673CAE"/>
    <w:rsid w:val="0067477C"/>
    <w:rsid w:val="0067561A"/>
    <w:rsid w:val="00677F4A"/>
    <w:rsid w:val="006818FE"/>
    <w:rsid w:val="0068731E"/>
    <w:rsid w:val="00691672"/>
    <w:rsid w:val="00692EC3"/>
    <w:rsid w:val="006938E3"/>
    <w:rsid w:val="00695B22"/>
    <w:rsid w:val="0069650D"/>
    <w:rsid w:val="00697A53"/>
    <w:rsid w:val="006B21BE"/>
    <w:rsid w:val="006B2379"/>
    <w:rsid w:val="006C063D"/>
    <w:rsid w:val="006C634F"/>
    <w:rsid w:val="006D0AA0"/>
    <w:rsid w:val="006D1B2A"/>
    <w:rsid w:val="006D53E5"/>
    <w:rsid w:val="006E0987"/>
    <w:rsid w:val="006F0F48"/>
    <w:rsid w:val="006F17F1"/>
    <w:rsid w:val="006F1BBA"/>
    <w:rsid w:val="006F37CF"/>
    <w:rsid w:val="006F4129"/>
    <w:rsid w:val="006F584D"/>
    <w:rsid w:val="006F7E30"/>
    <w:rsid w:val="00700B78"/>
    <w:rsid w:val="00701A4F"/>
    <w:rsid w:val="00707F10"/>
    <w:rsid w:val="007149F2"/>
    <w:rsid w:val="00716B8F"/>
    <w:rsid w:val="00723E41"/>
    <w:rsid w:val="007326EB"/>
    <w:rsid w:val="00732AE2"/>
    <w:rsid w:val="00732FB2"/>
    <w:rsid w:val="0073376B"/>
    <w:rsid w:val="00735199"/>
    <w:rsid w:val="00735A79"/>
    <w:rsid w:val="00736BCD"/>
    <w:rsid w:val="007479A8"/>
    <w:rsid w:val="00747B94"/>
    <w:rsid w:val="0075085D"/>
    <w:rsid w:val="0075207E"/>
    <w:rsid w:val="007530F1"/>
    <w:rsid w:val="00760B18"/>
    <w:rsid w:val="00763527"/>
    <w:rsid w:val="0076772D"/>
    <w:rsid w:val="00767FF3"/>
    <w:rsid w:val="00773388"/>
    <w:rsid w:val="00773923"/>
    <w:rsid w:val="00773A25"/>
    <w:rsid w:val="007745D8"/>
    <w:rsid w:val="007830FD"/>
    <w:rsid w:val="00785DF7"/>
    <w:rsid w:val="00786585"/>
    <w:rsid w:val="00790490"/>
    <w:rsid w:val="0079603A"/>
    <w:rsid w:val="0079674A"/>
    <w:rsid w:val="00796ACD"/>
    <w:rsid w:val="007A3E66"/>
    <w:rsid w:val="007A5D9A"/>
    <w:rsid w:val="007B04DB"/>
    <w:rsid w:val="007B2ACF"/>
    <w:rsid w:val="007B5975"/>
    <w:rsid w:val="007C0F13"/>
    <w:rsid w:val="007C26E3"/>
    <w:rsid w:val="007C2EC5"/>
    <w:rsid w:val="007C2FD9"/>
    <w:rsid w:val="007C4814"/>
    <w:rsid w:val="007D3681"/>
    <w:rsid w:val="007E2069"/>
    <w:rsid w:val="007E5E0F"/>
    <w:rsid w:val="007E7110"/>
    <w:rsid w:val="007E7BEC"/>
    <w:rsid w:val="007F015D"/>
    <w:rsid w:val="007F4C10"/>
    <w:rsid w:val="007F5721"/>
    <w:rsid w:val="007F7AD1"/>
    <w:rsid w:val="007F7FDC"/>
    <w:rsid w:val="0080174E"/>
    <w:rsid w:val="0080306C"/>
    <w:rsid w:val="0080435D"/>
    <w:rsid w:val="0080531D"/>
    <w:rsid w:val="008218CB"/>
    <w:rsid w:val="00822A4C"/>
    <w:rsid w:val="00823E90"/>
    <w:rsid w:val="00824A3C"/>
    <w:rsid w:val="008260B4"/>
    <w:rsid w:val="008268CA"/>
    <w:rsid w:val="0083066B"/>
    <w:rsid w:val="008331B5"/>
    <w:rsid w:val="00835270"/>
    <w:rsid w:val="00835FF7"/>
    <w:rsid w:val="0083768E"/>
    <w:rsid w:val="008415FB"/>
    <w:rsid w:val="00841703"/>
    <w:rsid w:val="00841CE8"/>
    <w:rsid w:val="008430D5"/>
    <w:rsid w:val="008446F4"/>
    <w:rsid w:val="00851103"/>
    <w:rsid w:val="0085407A"/>
    <w:rsid w:val="00857C96"/>
    <w:rsid w:val="00862F46"/>
    <w:rsid w:val="0086763C"/>
    <w:rsid w:val="008751C5"/>
    <w:rsid w:val="00875BF6"/>
    <w:rsid w:val="008778A4"/>
    <w:rsid w:val="00880394"/>
    <w:rsid w:val="0088151D"/>
    <w:rsid w:val="00882722"/>
    <w:rsid w:val="008832C7"/>
    <w:rsid w:val="00884C4E"/>
    <w:rsid w:val="00891889"/>
    <w:rsid w:val="00892D6D"/>
    <w:rsid w:val="00894D0C"/>
    <w:rsid w:val="008A37AB"/>
    <w:rsid w:val="008A40CA"/>
    <w:rsid w:val="008A70A4"/>
    <w:rsid w:val="008A7F73"/>
    <w:rsid w:val="008B009A"/>
    <w:rsid w:val="008B03E3"/>
    <w:rsid w:val="008B1576"/>
    <w:rsid w:val="008B389B"/>
    <w:rsid w:val="008B529D"/>
    <w:rsid w:val="008B7DBA"/>
    <w:rsid w:val="008C0CE1"/>
    <w:rsid w:val="008C20E4"/>
    <w:rsid w:val="008C358A"/>
    <w:rsid w:val="008C37BE"/>
    <w:rsid w:val="008C39AD"/>
    <w:rsid w:val="008C3F95"/>
    <w:rsid w:val="008C4DE6"/>
    <w:rsid w:val="008C7B4F"/>
    <w:rsid w:val="008D19C8"/>
    <w:rsid w:val="008D1BE2"/>
    <w:rsid w:val="008D3F23"/>
    <w:rsid w:val="008E2964"/>
    <w:rsid w:val="008E56EB"/>
    <w:rsid w:val="008E59C3"/>
    <w:rsid w:val="008F379C"/>
    <w:rsid w:val="008F4BFC"/>
    <w:rsid w:val="008F5A4F"/>
    <w:rsid w:val="008F67FA"/>
    <w:rsid w:val="009007EE"/>
    <w:rsid w:val="00900A9B"/>
    <w:rsid w:val="009010FC"/>
    <w:rsid w:val="00902E11"/>
    <w:rsid w:val="009050AA"/>
    <w:rsid w:val="00905A22"/>
    <w:rsid w:val="00905BFA"/>
    <w:rsid w:val="009063C5"/>
    <w:rsid w:val="00910B72"/>
    <w:rsid w:val="00914520"/>
    <w:rsid w:val="00917101"/>
    <w:rsid w:val="009177A1"/>
    <w:rsid w:val="00917C51"/>
    <w:rsid w:val="00921AE6"/>
    <w:rsid w:val="00922023"/>
    <w:rsid w:val="00922B54"/>
    <w:rsid w:val="009249DA"/>
    <w:rsid w:val="00926560"/>
    <w:rsid w:val="0093230F"/>
    <w:rsid w:val="00932699"/>
    <w:rsid w:val="00936B90"/>
    <w:rsid w:val="00941DBC"/>
    <w:rsid w:val="00942C37"/>
    <w:rsid w:val="0094410D"/>
    <w:rsid w:val="00944280"/>
    <w:rsid w:val="009448CB"/>
    <w:rsid w:val="009452FA"/>
    <w:rsid w:val="009458F0"/>
    <w:rsid w:val="0094626B"/>
    <w:rsid w:val="00947B1F"/>
    <w:rsid w:val="00952550"/>
    <w:rsid w:val="00953BA6"/>
    <w:rsid w:val="00960AB3"/>
    <w:rsid w:val="00961C81"/>
    <w:rsid w:val="00963868"/>
    <w:rsid w:val="00964458"/>
    <w:rsid w:val="00970D56"/>
    <w:rsid w:val="00971425"/>
    <w:rsid w:val="00972573"/>
    <w:rsid w:val="00975405"/>
    <w:rsid w:val="00980A59"/>
    <w:rsid w:val="0098169A"/>
    <w:rsid w:val="009817C9"/>
    <w:rsid w:val="00981957"/>
    <w:rsid w:val="00982EEE"/>
    <w:rsid w:val="0098399D"/>
    <w:rsid w:val="00986AD3"/>
    <w:rsid w:val="00990365"/>
    <w:rsid w:val="00991B51"/>
    <w:rsid w:val="0099253C"/>
    <w:rsid w:val="009929ED"/>
    <w:rsid w:val="009931B8"/>
    <w:rsid w:val="00993E90"/>
    <w:rsid w:val="00995DAA"/>
    <w:rsid w:val="00997006"/>
    <w:rsid w:val="009A0B98"/>
    <w:rsid w:val="009A2952"/>
    <w:rsid w:val="009A6604"/>
    <w:rsid w:val="009B141E"/>
    <w:rsid w:val="009B259C"/>
    <w:rsid w:val="009B4086"/>
    <w:rsid w:val="009B415B"/>
    <w:rsid w:val="009B429C"/>
    <w:rsid w:val="009B6813"/>
    <w:rsid w:val="009B724A"/>
    <w:rsid w:val="009C00BC"/>
    <w:rsid w:val="009C6535"/>
    <w:rsid w:val="009C6D9E"/>
    <w:rsid w:val="009C72CE"/>
    <w:rsid w:val="009C7948"/>
    <w:rsid w:val="009D4A97"/>
    <w:rsid w:val="009D7F28"/>
    <w:rsid w:val="009E40E8"/>
    <w:rsid w:val="009E6AD5"/>
    <w:rsid w:val="009F1CE7"/>
    <w:rsid w:val="009F204E"/>
    <w:rsid w:val="009F24C5"/>
    <w:rsid w:val="009F4F1C"/>
    <w:rsid w:val="009F624E"/>
    <w:rsid w:val="00A01E48"/>
    <w:rsid w:val="00A055D6"/>
    <w:rsid w:val="00A0568D"/>
    <w:rsid w:val="00A05905"/>
    <w:rsid w:val="00A103D6"/>
    <w:rsid w:val="00A11F63"/>
    <w:rsid w:val="00A21804"/>
    <w:rsid w:val="00A22056"/>
    <w:rsid w:val="00A23633"/>
    <w:rsid w:val="00A23B90"/>
    <w:rsid w:val="00A259A5"/>
    <w:rsid w:val="00A26ED9"/>
    <w:rsid w:val="00A34B64"/>
    <w:rsid w:val="00A47934"/>
    <w:rsid w:val="00A47ED7"/>
    <w:rsid w:val="00A50167"/>
    <w:rsid w:val="00A527B7"/>
    <w:rsid w:val="00A53296"/>
    <w:rsid w:val="00A54B29"/>
    <w:rsid w:val="00A56AEA"/>
    <w:rsid w:val="00A57875"/>
    <w:rsid w:val="00A646B8"/>
    <w:rsid w:val="00A7143B"/>
    <w:rsid w:val="00A74E0E"/>
    <w:rsid w:val="00A75ABC"/>
    <w:rsid w:val="00A809F6"/>
    <w:rsid w:val="00A83338"/>
    <w:rsid w:val="00A8493A"/>
    <w:rsid w:val="00A868EB"/>
    <w:rsid w:val="00A87AE2"/>
    <w:rsid w:val="00A87C42"/>
    <w:rsid w:val="00A90F4D"/>
    <w:rsid w:val="00A9245A"/>
    <w:rsid w:val="00A945B5"/>
    <w:rsid w:val="00AA494C"/>
    <w:rsid w:val="00AA75D4"/>
    <w:rsid w:val="00AB2696"/>
    <w:rsid w:val="00AB27D3"/>
    <w:rsid w:val="00AB4D16"/>
    <w:rsid w:val="00AB7AF0"/>
    <w:rsid w:val="00AB7BFF"/>
    <w:rsid w:val="00AC05BF"/>
    <w:rsid w:val="00AC0C9E"/>
    <w:rsid w:val="00AC40E3"/>
    <w:rsid w:val="00AC5B5F"/>
    <w:rsid w:val="00AC5C0A"/>
    <w:rsid w:val="00AC5EFC"/>
    <w:rsid w:val="00AC6871"/>
    <w:rsid w:val="00AD3ED9"/>
    <w:rsid w:val="00AD47B9"/>
    <w:rsid w:val="00AD4936"/>
    <w:rsid w:val="00AD6312"/>
    <w:rsid w:val="00AD6FEA"/>
    <w:rsid w:val="00AD791B"/>
    <w:rsid w:val="00AE6033"/>
    <w:rsid w:val="00AE7DA3"/>
    <w:rsid w:val="00AF0434"/>
    <w:rsid w:val="00AF1A3A"/>
    <w:rsid w:val="00AF37F8"/>
    <w:rsid w:val="00AF3EEA"/>
    <w:rsid w:val="00AF5A55"/>
    <w:rsid w:val="00AF7316"/>
    <w:rsid w:val="00AF7FA8"/>
    <w:rsid w:val="00B00658"/>
    <w:rsid w:val="00B02DFE"/>
    <w:rsid w:val="00B058BC"/>
    <w:rsid w:val="00B05E58"/>
    <w:rsid w:val="00B1455F"/>
    <w:rsid w:val="00B146E8"/>
    <w:rsid w:val="00B14A35"/>
    <w:rsid w:val="00B151CB"/>
    <w:rsid w:val="00B15A5C"/>
    <w:rsid w:val="00B16477"/>
    <w:rsid w:val="00B1705A"/>
    <w:rsid w:val="00B217E5"/>
    <w:rsid w:val="00B23199"/>
    <w:rsid w:val="00B248F0"/>
    <w:rsid w:val="00B32C41"/>
    <w:rsid w:val="00B35C57"/>
    <w:rsid w:val="00B35DFB"/>
    <w:rsid w:val="00B40A1C"/>
    <w:rsid w:val="00B469AB"/>
    <w:rsid w:val="00B5041F"/>
    <w:rsid w:val="00B547C1"/>
    <w:rsid w:val="00B552AE"/>
    <w:rsid w:val="00B5795D"/>
    <w:rsid w:val="00B57E96"/>
    <w:rsid w:val="00B57F4A"/>
    <w:rsid w:val="00B645D1"/>
    <w:rsid w:val="00B647CA"/>
    <w:rsid w:val="00B649E2"/>
    <w:rsid w:val="00B7217E"/>
    <w:rsid w:val="00B72C0B"/>
    <w:rsid w:val="00B7302C"/>
    <w:rsid w:val="00B73345"/>
    <w:rsid w:val="00B7768F"/>
    <w:rsid w:val="00B8067F"/>
    <w:rsid w:val="00B815D7"/>
    <w:rsid w:val="00B83282"/>
    <w:rsid w:val="00B84E07"/>
    <w:rsid w:val="00B875D6"/>
    <w:rsid w:val="00B9135C"/>
    <w:rsid w:val="00B92B31"/>
    <w:rsid w:val="00B931DF"/>
    <w:rsid w:val="00BA07C1"/>
    <w:rsid w:val="00BA1199"/>
    <w:rsid w:val="00BA3A43"/>
    <w:rsid w:val="00BA503E"/>
    <w:rsid w:val="00BA5208"/>
    <w:rsid w:val="00BA651D"/>
    <w:rsid w:val="00BA700E"/>
    <w:rsid w:val="00BA78D9"/>
    <w:rsid w:val="00BB0E69"/>
    <w:rsid w:val="00BB2368"/>
    <w:rsid w:val="00BB414A"/>
    <w:rsid w:val="00BB47A3"/>
    <w:rsid w:val="00BB688B"/>
    <w:rsid w:val="00BB782C"/>
    <w:rsid w:val="00BC5851"/>
    <w:rsid w:val="00BC5D87"/>
    <w:rsid w:val="00BC5F39"/>
    <w:rsid w:val="00BC646A"/>
    <w:rsid w:val="00BC6B8B"/>
    <w:rsid w:val="00BD1C56"/>
    <w:rsid w:val="00BD40CB"/>
    <w:rsid w:val="00BD695C"/>
    <w:rsid w:val="00BE0E2C"/>
    <w:rsid w:val="00BE1524"/>
    <w:rsid w:val="00BE245A"/>
    <w:rsid w:val="00BE62E1"/>
    <w:rsid w:val="00BF0A95"/>
    <w:rsid w:val="00BF15CC"/>
    <w:rsid w:val="00BF26FD"/>
    <w:rsid w:val="00BF2F9A"/>
    <w:rsid w:val="00C0034A"/>
    <w:rsid w:val="00C009F5"/>
    <w:rsid w:val="00C0529A"/>
    <w:rsid w:val="00C07088"/>
    <w:rsid w:val="00C07AF5"/>
    <w:rsid w:val="00C114DF"/>
    <w:rsid w:val="00C12191"/>
    <w:rsid w:val="00C124F1"/>
    <w:rsid w:val="00C1267D"/>
    <w:rsid w:val="00C13D6F"/>
    <w:rsid w:val="00C142CC"/>
    <w:rsid w:val="00C14DAC"/>
    <w:rsid w:val="00C202E5"/>
    <w:rsid w:val="00C2180A"/>
    <w:rsid w:val="00C23082"/>
    <w:rsid w:val="00C26670"/>
    <w:rsid w:val="00C26F8A"/>
    <w:rsid w:val="00C27C24"/>
    <w:rsid w:val="00C32A6E"/>
    <w:rsid w:val="00C35B41"/>
    <w:rsid w:val="00C4000C"/>
    <w:rsid w:val="00C403A3"/>
    <w:rsid w:val="00C406E2"/>
    <w:rsid w:val="00C41438"/>
    <w:rsid w:val="00C43EBD"/>
    <w:rsid w:val="00C45B93"/>
    <w:rsid w:val="00C46609"/>
    <w:rsid w:val="00C476D6"/>
    <w:rsid w:val="00C56E55"/>
    <w:rsid w:val="00C579C1"/>
    <w:rsid w:val="00C64078"/>
    <w:rsid w:val="00C67FD3"/>
    <w:rsid w:val="00C729B7"/>
    <w:rsid w:val="00C72A9D"/>
    <w:rsid w:val="00C72C47"/>
    <w:rsid w:val="00C731B2"/>
    <w:rsid w:val="00C73CFA"/>
    <w:rsid w:val="00C80A13"/>
    <w:rsid w:val="00C840CC"/>
    <w:rsid w:val="00C918CF"/>
    <w:rsid w:val="00C93871"/>
    <w:rsid w:val="00C93926"/>
    <w:rsid w:val="00C95CF8"/>
    <w:rsid w:val="00C97F5A"/>
    <w:rsid w:val="00CA0AB7"/>
    <w:rsid w:val="00CA143C"/>
    <w:rsid w:val="00CA5258"/>
    <w:rsid w:val="00CA5AED"/>
    <w:rsid w:val="00CB39C0"/>
    <w:rsid w:val="00CB44C4"/>
    <w:rsid w:val="00CC21AF"/>
    <w:rsid w:val="00CC2732"/>
    <w:rsid w:val="00CC4677"/>
    <w:rsid w:val="00CC52D7"/>
    <w:rsid w:val="00CC5AC1"/>
    <w:rsid w:val="00CC5C9A"/>
    <w:rsid w:val="00CC5D57"/>
    <w:rsid w:val="00CC6AD8"/>
    <w:rsid w:val="00CC75FA"/>
    <w:rsid w:val="00CD3739"/>
    <w:rsid w:val="00CD582A"/>
    <w:rsid w:val="00CD5865"/>
    <w:rsid w:val="00CD6FC4"/>
    <w:rsid w:val="00CD752F"/>
    <w:rsid w:val="00CE197B"/>
    <w:rsid w:val="00CE2B62"/>
    <w:rsid w:val="00CE3590"/>
    <w:rsid w:val="00CF0F65"/>
    <w:rsid w:val="00CF5A04"/>
    <w:rsid w:val="00D0567A"/>
    <w:rsid w:val="00D13611"/>
    <w:rsid w:val="00D17817"/>
    <w:rsid w:val="00D2216C"/>
    <w:rsid w:val="00D24870"/>
    <w:rsid w:val="00D2580B"/>
    <w:rsid w:val="00D26AC3"/>
    <w:rsid w:val="00D30766"/>
    <w:rsid w:val="00D33204"/>
    <w:rsid w:val="00D339E8"/>
    <w:rsid w:val="00D37A4B"/>
    <w:rsid w:val="00D41BF1"/>
    <w:rsid w:val="00D4558F"/>
    <w:rsid w:val="00D51638"/>
    <w:rsid w:val="00D5229F"/>
    <w:rsid w:val="00D53066"/>
    <w:rsid w:val="00D5391C"/>
    <w:rsid w:val="00D53E7E"/>
    <w:rsid w:val="00D54691"/>
    <w:rsid w:val="00D55FC6"/>
    <w:rsid w:val="00D56A81"/>
    <w:rsid w:val="00D57226"/>
    <w:rsid w:val="00D57567"/>
    <w:rsid w:val="00D608A6"/>
    <w:rsid w:val="00D630FE"/>
    <w:rsid w:val="00D669F1"/>
    <w:rsid w:val="00D73D5D"/>
    <w:rsid w:val="00D74776"/>
    <w:rsid w:val="00D76F68"/>
    <w:rsid w:val="00D8187C"/>
    <w:rsid w:val="00D840AC"/>
    <w:rsid w:val="00D8514A"/>
    <w:rsid w:val="00D858AD"/>
    <w:rsid w:val="00D86B97"/>
    <w:rsid w:val="00D87BCE"/>
    <w:rsid w:val="00D900FF"/>
    <w:rsid w:val="00D90E2B"/>
    <w:rsid w:val="00D91E84"/>
    <w:rsid w:val="00D96C8E"/>
    <w:rsid w:val="00DA0D4A"/>
    <w:rsid w:val="00DB0997"/>
    <w:rsid w:val="00DB141F"/>
    <w:rsid w:val="00DB2344"/>
    <w:rsid w:val="00DC1218"/>
    <w:rsid w:val="00DC2934"/>
    <w:rsid w:val="00DC3F61"/>
    <w:rsid w:val="00DD1EFE"/>
    <w:rsid w:val="00DD3659"/>
    <w:rsid w:val="00DE0D92"/>
    <w:rsid w:val="00DE263D"/>
    <w:rsid w:val="00DE3520"/>
    <w:rsid w:val="00DE3DED"/>
    <w:rsid w:val="00DE743E"/>
    <w:rsid w:val="00DF298E"/>
    <w:rsid w:val="00DF3DF3"/>
    <w:rsid w:val="00DF4935"/>
    <w:rsid w:val="00DF52C8"/>
    <w:rsid w:val="00DF6C92"/>
    <w:rsid w:val="00E041E2"/>
    <w:rsid w:val="00E04A1D"/>
    <w:rsid w:val="00E112D7"/>
    <w:rsid w:val="00E1487C"/>
    <w:rsid w:val="00E148AE"/>
    <w:rsid w:val="00E157B7"/>
    <w:rsid w:val="00E203CF"/>
    <w:rsid w:val="00E2160A"/>
    <w:rsid w:val="00E35405"/>
    <w:rsid w:val="00E37432"/>
    <w:rsid w:val="00E40C98"/>
    <w:rsid w:val="00E41431"/>
    <w:rsid w:val="00E43360"/>
    <w:rsid w:val="00E45937"/>
    <w:rsid w:val="00E4769D"/>
    <w:rsid w:val="00E47FFE"/>
    <w:rsid w:val="00E530D2"/>
    <w:rsid w:val="00E6073A"/>
    <w:rsid w:val="00E617E3"/>
    <w:rsid w:val="00E65FB2"/>
    <w:rsid w:val="00E67E7F"/>
    <w:rsid w:val="00E704E5"/>
    <w:rsid w:val="00E72CFD"/>
    <w:rsid w:val="00E74EA8"/>
    <w:rsid w:val="00E82DE8"/>
    <w:rsid w:val="00E837FC"/>
    <w:rsid w:val="00E83FE3"/>
    <w:rsid w:val="00E85B8B"/>
    <w:rsid w:val="00E87F5D"/>
    <w:rsid w:val="00E91208"/>
    <w:rsid w:val="00E979F0"/>
    <w:rsid w:val="00E97E43"/>
    <w:rsid w:val="00EA21C0"/>
    <w:rsid w:val="00EA2624"/>
    <w:rsid w:val="00EA49DD"/>
    <w:rsid w:val="00EA7BBB"/>
    <w:rsid w:val="00EB0A6C"/>
    <w:rsid w:val="00EB25D7"/>
    <w:rsid w:val="00EB57A0"/>
    <w:rsid w:val="00EB5E1B"/>
    <w:rsid w:val="00EC22ED"/>
    <w:rsid w:val="00EC3454"/>
    <w:rsid w:val="00EC3CA2"/>
    <w:rsid w:val="00EC604E"/>
    <w:rsid w:val="00EC7797"/>
    <w:rsid w:val="00EC7D6E"/>
    <w:rsid w:val="00EE1052"/>
    <w:rsid w:val="00EE34AC"/>
    <w:rsid w:val="00EE66C3"/>
    <w:rsid w:val="00EE6B16"/>
    <w:rsid w:val="00EE75A3"/>
    <w:rsid w:val="00EF07C5"/>
    <w:rsid w:val="00EF330A"/>
    <w:rsid w:val="00EF3557"/>
    <w:rsid w:val="00EF367B"/>
    <w:rsid w:val="00EF4055"/>
    <w:rsid w:val="00F0217A"/>
    <w:rsid w:val="00F03047"/>
    <w:rsid w:val="00F03393"/>
    <w:rsid w:val="00F0420D"/>
    <w:rsid w:val="00F10CCC"/>
    <w:rsid w:val="00F13B06"/>
    <w:rsid w:val="00F13DF1"/>
    <w:rsid w:val="00F170B8"/>
    <w:rsid w:val="00F21949"/>
    <w:rsid w:val="00F24E53"/>
    <w:rsid w:val="00F25620"/>
    <w:rsid w:val="00F25713"/>
    <w:rsid w:val="00F25C17"/>
    <w:rsid w:val="00F32C64"/>
    <w:rsid w:val="00F330CE"/>
    <w:rsid w:val="00F333E9"/>
    <w:rsid w:val="00F341E4"/>
    <w:rsid w:val="00F34600"/>
    <w:rsid w:val="00F35A6A"/>
    <w:rsid w:val="00F3741D"/>
    <w:rsid w:val="00F43399"/>
    <w:rsid w:val="00F61FCF"/>
    <w:rsid w:val="00F61FEB"/>
    <w:rsid w:val="00F6467C"/>
    <w:rsid w:val="00F70209"/>
    <w:rsid w:val="00F7064A"/>
    <w:rsid w:val="00F70E9C"/>
    <w:rsid w:val="00F71B36"/>
    <w:rsid w:val="00F734C7"/>
    <w:rsid w:val="00F74422"/>
    <w:rsid w:val="00F7472D"/>
    <w:rsid w:val="00F800DF"/>
    <w:rsid w:val="00F8227A"/>
    <w:rsid w:val="00F828AF"/>
    <w:rsid w:val="00F841AC"/>
    <w:rsid w:val="00F85C6A"/>
    <w:rsid w:val="00F865BD"/>
    <w:rsid w:val="00F869B8"/>
    <w:rsid w:val="00F90E25"/>
    <w:rsid w:val="00F92D06"/>
    <w:rsid w:val="00F953E0"/>
    <w:rsid w:val="00FA074E"/>
    <w:rsid w:val="00FA0951"/>
    <w:rsid w:val="00FA256F"/>
    <w:rsid w:val="00FA7AB2"/>
    <w:rsid w:val="00FB0F67"/>
    <w:rsid w:val="00FB136F"/>
    <w:rsid w:val="00FB1BB4"/>
    <w:rsid w:val="00FB3B8D"/>
    <w:rsid w:val="00FB449E"/>
    <w:rsid w:val="00FC20C8"/>
    <w:rsid w:val="00FC22FB"/>
    <w:rsid w:val="00FD0462"/>
    <w:rsid w:val="00FD4CCC"/>
    <w:rsid w:val="00FD7E84"/>
    <w:rsid w:val="00FE0483"/>
    <w:rsid w:val="00FE111A"/>
    <w:rsid w:val="00FE11A8"/>
    <w:rsid w:val="00FE17B0"/>
    <w:rsid w:val="00FE240C"/>
    <w:rsid w:val="00FE2B5E"/>
    <w:rsid w:val="00FE4164"/>
    <w:rsid w:val="00FF11BD"/>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18C8C"/>
  <w15:docId w15:val="{F6362F7D-19BB-4011-975B-4A359509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31"/>
  </w:style>
  <w:style w:type="paragraph" w:styleId="Heading1">
    <w:name w:val="heading 1"/>
    <w:basedOn w:val="Normal"/>
    <w:next w:val="Normal"/>
    <w:link w:val="Heading1Char"/>
    <w:qFormat/>
    <w:rsid w:val="00F800DF"/>
    <w:pPr>
      <w:keepNext/>
      <w:widowControl w:val="0"/>
      <w:overflowPunct w:val="0"/>
      <w:autoSpaceDE w:val="0"/>
      <w:autoSpaceDN w:val="0"/>
      <w:adjustRightInd w:val="0"/>
      <w:spacing w:before="240" w:after="60" w:line="273" w:lineRule="auto"/>
      <w:outlineLvl w:val="0"/>
    </w:pPr>
    <w:rPr>
      <w:rFonts w:ascii="Georgia" w:eastAsia="Times New Roman" w:hAnsi="Georgia" w:cs="Georgia"/>
      <w:b/>
      <w:bCs/>
      <w:color w:val="000000"/>
      <w:kern w:val="32"/>
      <w:sz w:val="32"/>
      <w:szCs w:val="32"/>
    </w:rPr>
  </w:style>
  <w:style w:type="paragraph" w:styleId="Heading2">
    <w:name w:val="heading 2"/>
    <w:basedOn w:val="Normal"/>
    <w:next w:val="Normal"/>
    <w:link w:val="Heading2Char"/>
    <w:qFormat/>
    <w:rsid w:val="00F800DF"/>
    <w:pPr>
      <w:keepNext/>
      <w:widowControl w:val="0"/>
      <w:overflowPunct w:val="0"/>
      <w:autoSpaceDE w:val="0"/>
      <w:autoSpaceDN w:val="0"/>
      <w:adjustRightInd w:val="0"/>
      <w:spacing w:before="240" w:after="60" w:line="273" w:lineRule="auto"/>
      <w:outlineLvl w:val="1"/>
    </w:pPr>
    <w:rPr>
      <w:rFonts w:ascii="Georgia" w:eastAsia="Times New Roman" w:hAnsi="Georgia" w:cs="Georgia"/>
      <w:color w:val="000000"/>
      <w:kern w:val="28"/>
      <w:sz w:val="28"/>
      <w:szCs w:val="28"/>
    </w:rPr>
  </w:style>
  <w:style w:type="paragraph" w:styleId="Heading3">
    <w:name w:val="heading 3"/>
    <w:basedOn w:val="Normal"/>
    <w:next w:val="Normal"/>
    <w:link w:val="Heading3Char"/>
    <w:qFormat/>
    <w:rsid w:val="00F800DF"/>
    <w:pPr>
      <w:keepNext/>
      <w:widowControl w:val="0"/>
      <w:overflowPunct w:val="0"/>
      <w:autoSpaceDE w:val="0"/>
      <w:autoSpaceDN w:val="0"/>
      <w:adjustRightInd w:val="0"/>
      <w:spacing w:before="240" w:after="60" w:line="273" w:lineRule="auto"/>
      <w:outlineLvl w:val="2"/>
    </w:pPr>
    <w:rPr>
      <w:rFonts w:ascii="Georgia" w:eastAsia="Times New Roman" w:hAnsi="Georgia" w:cs="Georgia"/>
      <w:color w:val="000000"/>
      <w:kern w:val="28"/>
      <w:sz w:val="26"/>
      <w:szCs w:val="26"/>
    </w:rPr>
  </w:style>
  <w:style w:type="paragraph" w:styleId="Heading4">
    <w:name w:val="heading 4"/>
    <w:basedOn w:val="Normal"/>
    <w:next w:val="Normal"/>
    <w:link w:val="Heading4Char"/>
    <w:qFormat/>
    <w:rsid w:val="00F800DF"/>
    <w:pPr>
      <w:keepNext/>
      <w:widowControl w:val="0"/>
      <w:overflowPunct w:val="0"/>
      <w:autoSpaceDE w:val="0"/>
      <w:autoSpaceDN w:val="0"/>
      <w:adjustRightInd w:val="0"/>
      <w:spacing w:before="240" w:after="60" w:line="273" w:lineRule="auto"/>
      <w:outlineLvl w:val="3"/>
    </w:pPr>
    <w:rPr>
      <w:rFonts w:ascii="Georgia" w:eastAsia="Times New Roman" w:hAnsi="Georgia" w:cs="Georgia"/>
      <w:color w:val="000000"/>
      <w:kern w:val="28"/>
      <w:sz w:val="28"/>
      <w:szCs w:val="28"/>
    </w:rPr>
  </w:style>
  <w:style w:type="paragraph" w:styleId="Heading5">
    <w:name w:val="heading 5"/>
    <w:basedOn w:val="Normal"/>
    <w:next w:val="Normal"/>
    <w:link w:val="Heading5Char"/>
    <w:qFormat/>
    <w:rsid w:val="00F800DF"/>
    <w:pPr>
      <w:widowControl w:val="0"/>
      <w:overflowPunct w:val="0"/>
      <w:autoSpaceDE w:val="0"/>
      <w:autoSpaceDN w:val="0"/>
      <w:adjustRightInd w:val="0"/>
      <w:spacing w:before="240" w:after="60" w:line="273" w:lineRule="auto"/>
      <w:outlineLvl w:val="4"/>
    </w:pPr>
    <w:rPr>
      <w:rFonts w:ascii="Georgia" w:eastAsia="Times New Roman" w:hAnsi="Georgia" w:cs="Georgia"/>
      <w:color w:val="000000"/>
      <w:kern w:val="28"/>
      <w:sz w:val="26"/>
      <w:szCs w:val="26"/>
    </w:rPr>
  </w:style>
  <w:style w:type="paragraph" w:styleId="Heading6">
    <w:name w:val="heading 6"/>
    <w:basedOn w:val="Normal"/>
    <w:next w:val="Normal"/>
    <w:link w:val="Heading6Char"/>
    <w:qFormat/>
    <w:rsid w:val="00F800DF"/>
    <w:pPr>
      <w:widowControl w:val="0"/>
      <w:overflowPunct w:val="0"/>
      <w:autoSpaceDE w:val="0"/>
      <w:autoSpaceDN w:val="0"/>
      <w:adjustRightInd w:val="0"/>
      <w:spacing w:before="240" w:after="60" w:line="273" w:lineRule="auto"/>
      <w:outlineLvl w:val="5"/>
    </w:pPr>
    <w:rPr>
      <w:rFonts w:ascii="Georgia" w:eastAsia="Times New Roman" w:hAnsi="Georgia" w:cs="Georgia"/>
      <w:color w:val="000000"/>
      <w:kern w:val="28"/>
    </w:rPr>
  </w:style>
  <w:style w:type="paragraph" w:styleId="Heading7">
    <w:name w:val="heading 7"/>
    <w:basedOn w:val="Normal"/>
    <w:next w:val="Normal"/>
    <w:link w:val="Heading7Char"/>
    <w:uiPriority w:val="9"/>
    <w:semiHidden/>
    <w:unhideWhenUsed/>
    <w:qFormat/>
    <w:rsid w:val="00236BA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F800DF"/>
    <w:pPr>
      <w:widowControl w:val="0"/>
      <w:overflowPunct w:val="0"/>
      <w:autoSpaceDE w:val="0"/>
      <w:autoSpaceDN w:val="0"/>
      <w:adjustRightInd w:val="0"/>
      <w:spacing w:before="240" w:after="60" w:line="273" w:lineRule="auto"/>
      <w:outlineLvl w:val="8"/>
    </w:pPr>
    <w:rPr>
      <w:rFonts w:ascii="Arial" w:eastAsia="Times New Roman" w:hAnsi="Arial" w:cs="Arial"/>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0DF"/>
    <w:rPr>
      <w:rFonts w:ascii="Georgia" w:eastAsia="Times New Roman" w:hAnsi="Georgia" w:cs="Georgia"/>
      <w:b/>
      <w:bCs/>
      <w:color w:val="000000"/>
      <w:kern w:val="32"/>
      <w:sz w:val="32"/>
      <w:szCs w:val="32"/>
    </w:rPr>
  </w:style>
  <w:style w:type="character" w:customStyle="1" w:styleId="Heading2Char">
    <w:name w:val="Heading 2 Char"/>
    <w:basedOn w:val="DefaultParagraphFont"/>
    <w:link w:val="Heading2"/>
    <w:rsid w:val="00F800DF"/>
    <w:rPr>
      <w:rFonts w:ascii="Georgia" w:eastAsia="Times New Roman" w:hAnsi="Georgia" w:cs="Georgia"/>
      <w:color w:val="000000"/>
      <w:kern w:val="28"/>
      <w:sz w:val="28"/>
      <w:szCs w:val="28"/>
    </w:rPr>
  </w:style>
  <w:style w:type="character" w:customStyle="1" w:styleId="Heading3Char">
    <w:name w:val="Heading 3 Char"/>
    <w:basedOn w:val="DefaultParagraphFont"/>
    <w:link w:val="Heading3"/>
    <w:rsid w:val="00F800DF"/>
    <w:rPr>
      <w:rFonts w:ascii="Georgia" w:eastAsia="Times New Roman" w:hAnsi="Georgia" w:cs="Georgia"/>
      <w:color w:val="000000"/>
      <w:kern w:val="28"/>
      <w:sz w:val="26"/>
      <w:szCs w:val="26"/>
    </w:rPr>
  </w:style>
  <w:style w:type="character" w:customStyle="1" w:styleId="Heading4Char">
    <w:name w:val="Heading 4 Char"/>
    <w:basedOn w:val="DefaultParagraphFont"/>
    <w:link w:val="Heading4"/>
    <w:rsid w:val="00F800DF"/>
    <w:rPr>
      <w:rFonts w:ascii="Georgia" w:eastAsia="Times New Roman" w:hAnsi="Georgia" w:cs="Georgia"/>
      <w:color w:val="000000"/>
      <w:kern w:val="28"/>
      <w:sz w:val="28"/>
      <w:szCs w:val="28"/>
    </w:rPr>
  </w:style>
  <w:style w:type="character" w:customStyle="1" w:styleId="Heading5Char">
    <w:name w:val="Heading 5 Char"/>
    <w:basedOn w:val="DefaultParagraphFont"/>
    <w:link w:val="Heading5"/>
    <w:rsid w:val="00F800DF"/>
    <w:rPr>
      <w:rFonts w:ascii="Georgia" w:eastAsia="Times New Roman" w:hAnsi="Georgia" w:cs="Georgia"/>
      <w:color w:val="000000"/>
      <w:kern w:val="28"/>
      <w:sz w:val="26"/>
      <w:szCs w:val="26"/>
    </w:rPr>
  </w:style>
  <w:style w:type="character" w:customStyle="1" w:styleId="Heading6Char">
    <w:name w:val="Heading 6 Char"/>
    <w:basedOn w:val="DefaultParagraphFont"/>
    <w:link w:val="Heading6"/>
    <w:rsid w:val="00F800DF"/>
    <w:rPr>
      <w:rFonts w:ascii="Georgia" w:eastAsia="Times New Roman" w:hAnsi="Georgia" w:cs="Georgia"/>
      <w:color w:val="000000"/>
      <w:kern w:val="28"/>
    </w:rPr>
  </w:style>
  <w:style w:type="character" w:customStyle="1" w:styleId="Heading9Char">
    <w:name w:val="Heading 9 Char"/>
    <w:basedOn w:val="DefaultParagraphFont"/>
    <w:link w:val="Heading9"/>
    <w:rsid w:val="00F800DF"/>
    <w:rPr>
      <w:rFonts w:ascii="Arial" w:eastAsia="Times New Roman" w:hAnsi="Arial" w:cs="Arial"/>
      <w:color w:val="000000"/>
      <w:kern w:val="28"/>
    </w:rPr>
  </w:style>
  <w:style w:type="paragraph" w:styleId="BalloonText">
    <w:name w:val="Balloon Text"/>
    <w:basedOn w:val="Normal"/>
    <w:link w:val="BalloonTextChar"/>
    <w:unhideWhenUsed/>
    <w:rsid w:val="006F0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F0F48"/>
    <w:rPr>
      <w:rFonts w:ascii="Tahoma" w:hAnsi="Tahoma" w:cs="Tahoma"/>
      <w:sz w:val="16"/>
      <w:szCs w:val="16"/>
    </w:rPr>
  </w:style>
  <w:style w:type="character" w:styleId="Hyperlink">
    <w:name w:val="Hyperlink"/>
    <w:basedOn w:val="DefaultParagraphFont"/>
    <w:rsid w:val="00F800DF"/>
    <w:rPr>
      <w:color w:val="auto"/>
      <w:u w:val="single"/>
    </w:rPr>
  </w:style>
  <w:style w:type="paragraph" w:styleId="Footer">
    <w:name w:val="footer"/>
    <w:basedOn w:val="Normal"/>
    <w:link w:val="FooterChar"/>
    <w:uiPriority w:val="99"/>
    <w:rsid w:val="00F800DF"/>
    <w:pPr>
      <w:widowControl w:val="0"/>
      <w:tabs>
        <w:tab w:val="center" w:pos="4320"/>
        <w:tab w:val="right" w:pos="8640"/>
      </w:tabs>
      <w:overflowPunct w:val="0"/>
      <w:autoSpaceDE w:val="0"/>
      <w:autoSpaceDN w:val="0"/>
      <w:adjustRightInd w:val="0"/>
      <w:spacing w:after="180" w:line="273" w:lineRule="auto"/>
    </w:pPr>
    <w:rPr>
      <w:rFonts w:ascii="Georgia" w:eastAsia="Times New Roman" w:hAnsi="Georgia" w:cs="Georgia"/>
      <w:color w:val="000000"/>
      <w:kern w:val="28"/>
      <w:sz w:val="24"/>
      <w:szCs w:val="24"/>
    </w:rPr>
  </w:style>
  <w:style w:type="character" w:customStyle="1" w:styleId="FooterChar">
    <w:name w:val="Footer Char"/>
    <w:basedOn w:val="DefaultParagraphFont"/>
    <w:link w:val="Footer"/>
    <w:uiPriority w:val="99"/>
    <w:rsid w:val="00F800DF"/>
    <w:rPr>
      <w:rFonts w:ascii="Georgia" w:eastAsia="Times New Roman" w:hAnsi="Georgia" w:cs="Georgia"/>
      <w:color w:val="000000"/>
      <w:kern w:val="28"/>
      <w:sz w:val="24"/>
      <w:szCs w:val="24"/>
    </w:rPr>
  </w:style>
  <w:style w:type="character" w:styleId="PageNumber">
    <w:name w:val="page number"/>
    <w:basedOn w:val="DefaultParagraphFont"/>
    <w:rsid w:val="00F800DF"/>
  </w:style>
  <w:style w:type="character" w:styleId="FollowedHyperlink">
    <w:name w:val="FollowedHyperlink"/>
    <w:basedOn w:val="DefaultParagraphFont"/>
    <w:rsid w:val="00F800DF"/>
    <w:rPr>
      <w:color w:val="auto"/>
      <w:u w:val="single"/>
    </w:rPr>
  </w:style>
  <w:style w:type="paragraph" w:styleId="Header">
    <w:name w:val="header"/>
    <w:basedOn w:val="Normal"/>
    <w:link w:val="HeaderChar"/>
    <w:uiPriority w:val="99"/>
    <w:rsid w:val="00F800DF"/>
    <w:pPr>
      <w:widowControl w:val="0"/>
      <w:tabs>
        <w:tab w:val="center" w:pos="4320"/>
        <w:tab w:val="right" w:pos="8640"/>
      </w:tabs>
      <w:overflowPunct w:val="0"/>
      <w:autoSpaceDE w:val="0"/>
      <w:autoSpaceDN w:val="0"/>
      <w:adjustRightInd w:val="0"/>
      <w:spacing w:after="180" w:line="273" w:lineRule="auto"/>
    </w:pPr>
    <w:rPr>
      <w:rFonts w:ascii="Georgia" w:eastAsia="Times New Roman" w:hAnsi="Georgia" w:cs="Georgia"/>
      <w:color w:val="000000"/>
      <w:kern w:val="28"/>
      <w:sz w:val="24"/>
      <w:szCs w:val="24"/>
    </w:rPr>
  </w:style>
  <w:style w:type="character" w:customStyle="1" w:styleId="HeaderChar">
    <w:name w:val="Header Char"/>
    <w:basedOn w:val="DefaultParagraphFont"/>
    <w:link w:val="Header"/>
    <w:uiPriority w:val="99"/>
    <w:rsid w:val="00F800DF"/>
    <w:rPr>
      <w:rFonts w:ascii="Georgia" w:eastAsia="Times New Roman" w:hAnsi="Georgia" w:cs="Georgia"/>
      <w:color w:val="000000"/>
      <w:kern w:val="28"/>
      <w:sz w:val="24"/>
      <w:szCs w:val="24"/>
    </w:rPr>
  </w:style>
  <w:style w:type="paragraph" w:customStyle="1" w:styleId="1stNumberedParagraph">
    <w:name w:val="1st Numbered Paragraph"/>
    <w:basedOn w:val="Normal"/>
    <w:rsid w:val="00F800DF"/>
    <w:pPr>
      <w:spacing w:after="120" w:line="271" w:lineRule="auto"/>
      <w:ind w:left="360" w:hanging="360"/>
      <w:jc w:val="both"/>
    </w:pPr>
    <w:rPr>
      <w:rFonts w:ascii="Arial" w:eastAsia="Times New Roman" w:hAnsi="Arial" w:cs="Arial"/>
      <w:color w:val="000000"/>
      <w:kern w:val="28"/>
      <w:sz w:val="20"/>
      <w:szCs w:val="20"/>
    </w:rPr>
  </w:style>
  <w:style w:type="paragraph" w:styleId="DocumentMap">
    <w:name w:val="Document Map"/>
    <w:basedOn w:val="Normal"/>
    <w:link w:val="DocumentMapChar"/>
    <w:rsid w:val="00F800DF"/>
    <w:pPr>
      <w:widowControl w:val="0"/>
      <w:overflowPunct w:val="0"/>
      <w:autoSpaceDE w:val="0"/>
      <w:autoSpaceDN w:val="0"/>
      <w:adjustRightInd w:val="0"/>
      <w:spacing w:after="180" w:line="273" w:lineRule="auto"/>
    </w:pPr>
    <w:rPr>
      <w:rFonts w:ascii="Tahoma" w:eastAsia="Times New Roman" w:hAnsi="Tahoma" w:cs="Tahoma"/>
      <w:color w:val="000000"/>
      <w:kern w:val="28"/>
      <w:sz w:val="16"/>
      <w:szCs w:val="16"/>
    </w:rPr>
  </w:style>
  <w:style w:type="character" w:customStyle="1" w:styleId="DocumentMapChar">
    <w:name w:val="Document Map Char"/>
    <w:basedOn w:val="DefaultParagraphFont"/>
    <w:link w:val="DocumentMap"/>
    <w:rsid w:val="00F800DF"/>
    <w:rPr>
      <w:rFonts w:ascii="Tahoma" w:eastAsia="Times New Roman" w:hAnsi="Tahoma" w:cs="Tahoma"/>
      <w:color w:val="000000"/>
      <w:kern w:val="28"/>
      <w:sz w:val="16"/>
      <w:szCs w:val="16"/>
    </w:rPr>
  </w:style>
  <w:style w:type="paragraph" w:styleId="BodyText">
    <w:name w:val="Body Text"/>
    <w:basedOn w:val="Normal"/>
    <w:link w:val="BodyTextChar"/>
    <w:rsid w:val="00F800DF"/>
    <w:pPr>
      <w:tabs>
        <w:tab w:val="left" w:pos="-450"/>
      </w:tabs>
      <w:spacing w:after="0" w:line="240" w:lineRule="auto"/>
      <w:jc w:val="center"/>
    </w:pPr>
    <w:rPr>
      <w:rFonts w:ascii="Times New Roman" w:eastAsia="Times New Roman" w:hAnsi="Times New Roman" w:cs="Arial"/>
      <w:b/>
      <w:bCs/>
      <w:color w:val="000000"/>
      <w:sz w:val="24"/>
      <w:szCs w:val="24"/>
    </w:rPr>
  </w:style>
  <w:style w:type="character" w:customStyle="1" w:styleId="BodyTextChar">
    <w:name w:val="Body Text Char"/>
    <w:basedOn w:val="DefaultParagraphFont"/>
    <w:link w:val="BodyText"/>
    <w:rsid w:val="00F800DF"/>
    <w:rPr>
      <w:rFonts w:ascii="Times New Roman" w:eastAsia="Times New Roman" w:hAnsi="Times New Roman" w:cs="Arial"/>
      <w:b/>
      <w:bCs/>
      <w:color w:val="000000"/>
      <w:sz w:val="24"/>
      <w:szCs w:val="24"/>
    </w:rPr>
  </w:style>
  <w:style w:type="paragraph" w:styleId="PlainText">
    <w:name w:val="Plain Text"/>
    <w:basedOn w:val="Normal"/>
    <w:link w:val="PlainTextChar"/>
    <w:rsid w:val="00F800D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800DF"/>
    <w:rPr>
      <w:rFonts w:ascii="Courier New" w:eastAsia="Times New Roman" w:hAnsi="Courier New" w:cs="Times New Roman"/>
      <w:sz w:val="20"/>
      <w:szCs w:val="20"/>
    </w:rPr>
  </w:style>
  <w:style w:type="paragraph" w:styleId="ListParagraph">
    <w:name w:val="List Paragraph"/>
    <w:basedOn w:val="Normal"/>
    <w:uiPriority w:val="34"/>
    <w:qFormat/>
    <w:rsid w:val="00F800DF"/>
    <w:pPr>
      <w:widowControl w:val="0"/>
      <w:overflowPunct w:val="0"/>
      <w:autoSpaceDE w:val="0"/>
      <w:autoSpaceDN w:val="0"/>
      <w:adjustRightInd w:val="0"/>
      <w:spacing w:after="180" w:line="273" w:lineRule="auto"/>
      <w:ind w:left="720"/>
      <w:contextualSpacing/>
    </w:pPr>
    <w:rPr>
      <w:rFonts w:ascii="Georgia" w:eastAsia="Times New Roman" w:hAnsi="Georgia" w:cs="Georgia"/>
      <w:color w:val="000000"/>
      <w:kern w:val="28"/>
      <w:sz w:val="24"/>
      <w:szCs w:val="24"/>
    </w:rPr>
  </w:style>
  <w:style w:type="paragraph" w:customStyle="1" w:styleId="msotagline">
    <w:name w:val="msotagline"/>
    <w:rsid w:val="00F800DF"/>
    <w:pPr>
      <w:spacing w:after="0" w:line="240" w:lineRule="auto"/>
    </w:pPr>
    <w:rPr>
      <w:rFonts w:ascii="Franklin Gothic Medium Cond" w:eastAsia="Times New Roman" w:hAnsi="Franklin Gothic Medium Cond" w:cs="Times New Roman"/>
      <w:color w:val="330066"/>
      <w:spacing w:val="10"/>
      <w:kern w:val="28"/>
    </w:rPr>
  </w:style>
  <w:style w:type="table" w:styleId="TableGrid">
    <w:name w:val="Table Grid"/>
    <w:basedOn w:val="TableNormal"/>
    <w:rsid w:val="0054586C"/>
    <w:pPr>
      <w:widowControl w:val="0"/>
      <w:overflowPunct w:val="0"/>
      <w:autoSpaceDE w:val="0"/>
      <w:autoSpaceDN w:val="0"/>
      <w:adjustRightInd w:val="0"/>
      <w:spacing w:after="180" w:line="273"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200D3"/>
    <w:pPr>
      <w:widowControl w:val="0"/>
      <w:overflowPunct w:val="0"/>
      <w:autoSpaceDE w:val="0"/>
      <w:autoSpaceDN w:val="0"/>
      <w:adjustRightInd w:val="0"/>
      <w:spacing w:after="120" w:line="480" w:lineRule="auto"/>
    </w:pPr>
    <w:rPr>
      <w:rFonts w:ascii="Georgia" w:eastAsia="Times New Roman" w:hAnsi="Georgia" w:cs="Georgia"/>
      <w:color w:val="000000"/>
      <w:kern w:val="28"/>
      <w:sz w:val="24"/>
      <w:szCs w:val="24"/>
    </w:rPr>
  </w:style>
  <w:style w:type="character" w:customStyle="1" w:styleId="BodyText2Char">
    <w:name w:val="Body Text 2 Char"/>
    <w:basedOn w:val="DefaultParagraphFont"/>
    <w:link w:val="BodyText2"/>
    <w:rsid w:val="001200D3"/>
    <w:rPr>
      <w:rFonts w:ascii="Georgia" w:eastAsia="Times New Roman" w:hAnsi="Georgia" w:cs="Georgia"/>
      <w:color w:val="000000"/>
      <w:kern w:val="28"/>
      <w:sz w:val="24"/>
      <w:szCs w:val="24"/>
    </w:rPr>
  </w:style>
  <w:style w:type="paragraph" w:styleId="NoSpacing">
    <w:name w:val="No Spacing"/>
    <w:link w:val="NoSpacingChar"/>
    <w:uiPriority w:val="1"/>
    <w:qFormat/>
    <w:rsid w:val="003E7074"/>
    <w:pPr>
      <w:spacing w:after="0" w:line="240" w:lineRule="auto"/>
    </w:pPr>
    <w:rPr>
      <w:rFonts w:eastAsiaTheme="minorEastAsia"/>
    </w:rPr>
  </w:style>
  <w:style w:type="character" w:customStyle="1" w:styleId="NoSpacingChar">
    <w:name w:val="No Spacing Char"/>
    <w:basedOn w:val="DefaultParagraphFont"/>
    <w:link w:val="NoSpacing"/>
    <w:uiPriority w:val="1"/>
    <w:rsid w:val="003E7074"/>
    <w:rPr>
      <w:rFonts w:eastAsiaTheme="minorEastAsia"/>
    </w:rPr>
  </w:style>
  <w:style w:type="paragraph" w:customStyle="1" w:styleId="Body1">
    <w:name w:val="Body 1"/>
    <w:rsid w:val="00E47FFE"/>
    <w:pPr>
      <w:outlineLvl w:val="0"/>
    </w:pPr>
    <w:rPr>
      <w:rFonts w:ascii="Helvetica" w:eastAsia="Arial Unicode MS" w:hAnsi="Helvetica" w:cs="Times New Roman"/>
      <w:color w:val="000000"/>
      <w:szCs w:val="20"/>
      <w:u w:color="000000"/>
    </w:rPr>
  </w:style>
  <w:style w:type="paragraph" w:customStyle="1" w:styleId="List0">
    <w:name w:val="List 0"/>
    <w:basedOn w:val="Normal"/>
    <w:semiHidden/>
    <w:rsid w:val="00E47FFE"/>
    <w:pPr>
      <w:numPr>
        <w:numId w:val="1"/>
      </w:numPr>
      <w:spacing w:after="0" w:line="240" w:lineRule="auto"/>
    </w:pPr>
    <w:rPr>
      <w:rFonts w:ascii="Times New Roman" w:eastAsia="Times New Roman" w:hAnsi="Times New Roman" w:cs="Times New Roman"/>
      <w:sz w:val="20"/>
      <w:szCs w:val="20"/>
    </w:rPr>
  </w:style>
  <w:style w:type="paragraph" w:customStyle="1" w:styleId="List1">
    <w:name w:val="List 1"/>
    <w:basedOn w:val="Normal"/>
    <w:semiHidden/>
    <w:rsid w:val="00E47FFE"/>
    <w:pPr>
      <w:numPr>
        <w:numId w:val="2"/>
      </w:numPr>
      <w:spacing w:after="0" w:line="240" w:lineRule="auto"/>
      <w:ind w:left="0" w:firstLine="0"/>
    </w:pPr>
    <w:rPr>
      <w:rFonts w:ascii="Times New Roman" w:eastAsia="Times New Roman" w:hAnsi="Times New Roman" w:cs="Times New Roman"/>
      <w:sz w:val="20"/>
      <w:szCs w:val="20"/>
    </w:rPr>
  </w:style>
  <w:style w:type="paragraph" w:customStyle="1" w:styleId="List21">
    <w:name w:val="List 21"/>
    <w:basedOn w:val="Normal"/>
    <w:semiHidden/>
    <w:rsid w:val="00E47FFE"/>
    <w:pPr>
      <w:numPr>
        <w:numId w:val="3"/>
      </w:numPr>
      <w:spacing w:after="0" w:line="240" w:lineRule="auto"/>
    </w:pPr>
    <w:rPr>
      <w:rFonts w:ascii="Times New Roman" w:eastAsia="Times New Roman" w:hAnsi="Times New Roman" w:cs="Times New Roman"/>
      <w:sz w:val="20"/>
      <w:szCs w:val="20"/>
    </w:rPr>
  </w:style>
  <w:style w:type="paragraph" w:customStyle="1" w:styleId="List31">
    <w:name w:val="List 31"/>
    <w:basedOn w:val="Normal"/>
    <w:semiHidden/>
    <w:rsid w:val="00E47FFE"/>
    <w:pPr>
      <w:numPr>
        <w:numId w:val="4"/>
      </w:numPr>
      <w:spacing w:after="0" w:line="240" w:lineRule="auto"/>
    </w:pPr>
    <w:rPr>
      <w:rFonts w:ascii="Times New Roman" w:eastAsia="Times New Roman" w:hAnsi="Times New Roman" w:cs="Times New Roman"/>
      <w:sz w:val="20"/>
      <w:szCs w:val="20"/>
    </w:rPr>
  </w:style>
  <w:style w:type="paragraph" w:customStyle="1" w:styleId="List41">
    <w:name w:val="List 41"/>
    <w:basedOn w:val="Normal"/>
    <w:semiHidden/>
    <w:rsid w:val="00E47FFE"/>
    <w:pPr>
      <w:numPr>
        <w:numId w:val="5"/>
      </w:numPr>
      <w:spacing w:after="0" w:line="240" w:lineRule="auto"/>
    </w:pPr>
    <w:rPr>
      <w:rFonts w:ascii="Times New Roman" w:eastAsia="Times New Roman" w:hAnsi="Times New Roman" w:cs="Times New Roman"/>
      <w:sz w:val="20"/>
      <w:szCs w:val="20"/>
    </w:rPr>
  </w:style>
  <w:style w:type="paragraph" w:customStyle="1" w:styleId="List51">
    <w:name w:val="List 51"/>
    <w:basedOn w:val="Normal"/>
    <w:semiHidden/>
    <w:rsid w:val="00E47FFE"/>
    <w:pPr>
      <w:numPr>
        <w:numId w:val="6"/>
      </w:numPr>
      <w:spacing w:after="0" w:line="240" w:lineRule="auto"/>
    </w:pPr>
    <w:rPr>
      <w:rFonts w:ascii="Times New Roman" w:eastAsia="Times New Roman" w:hAnsi="Times New Roman" w:cs="Times New Roman"/>
      <w:sz w:val="20"/>
      <w:szCs w:val="20"/>
    </w:rPr>
  </w:style>
  <w:style w:type="paragraph" w:customStyle="1" w:styleId="List6">
    <w:name w:val="List 6"/>
    <w:basedOn w:val="Normal"/>
    <w:semiHidden/>
    <w:rsid w:val="00E47FFE"/>
    <w:pPr>
      <w:numPr>
        <w:numId w:val="7"/>
      </w:numPr>
      <w:spacing w:after="0" w:line="240" w:lineRule="auto"/>
    </w:pPr>
    <w:rPr>
      <w:rFonts w:ascii="Times New Roman" w:eastAsia="Times New Roman" w:hAnsi="Times New Roman" w:cs="Times New Roman"/>
      <w:sz w:val="20"/>
      <w:szCs w:val="20"/>
    </w:rPr>
  </w:style>
  <w:style w:type="paragraph" w:customStyle="1" w:styleId="ImportWordListStyleDefinition9">
    <w:name w:val="Import Word List Style Definition 9"/>
    <w:rsid w:val="00E47FFE"/>
    <w:pPr>
      <w:numPr>
        <w:numId w:val="8"/>
      </w:numPr>
      <w:spacing w:after="0" w:line="240" w:lineRule="auto"/>
    </w:pPr>
    <w:rPr>
      <w:rFonts w:ascii="Times New Roman" w:eastAsia="Times New Roman" w:hAnsi="Times New Roman" w:cs="Times New Roman"/>
      <w:sz w:val="20"/>
      <w:szCs w:val="20"/>
    </w:rPr>
  </w:style>
  <w:style w:type="paragraph" w:customStyle="1" w:styleId="List7">
    <w:name w:val="List 7"/>
    <w:basedOn w:val="Normal"/>
    <w:semiHidden/>
    <w:rsid w:val="00E47FFE"/>
    <w:pPr>
      <w:numPr>
        <w:numId w:val="9"/>
      </w:numPr>
      <w:spacing w:after="0" w:line="240" w:lineRule="auto"/>
    </w:pPr>
    <w:rPr>
      <w:rFonts w:ascii="Times New Roman" w:eastAsia="Times New Roman" w:hAnsi="Times New Roman" w:cs="Times New Roman"/>
      <w:sz w:val="20"/>
      <w:szCs w:val="20"/>
    </w:rPr>
  </w:style>
  <w:style w:type="paragraph" w:customStyle="1" w:styleId="BodyText1">
    <w:name w:val="Body Text1"/>
    <w:basedOn w:val="Normal"/>
    <w:rsid w:val="0019104A"/>
    <w:pPr>
      <w:spacing w:after="0" w:line="285" w:lineRule="auto"/>
      <w:ind w:firstLine="480"/>
    </w:pPr>
    <w:rPr>
      <w:rFonts w:ascii="Times New Roman" w:eastAsia="Times New Roman" w:hAnsi="Times New Roman" w:cs="Times New Roman"/>
      <w:color w:val="000000"/>
      <w:kern w:val="28"/>
      <w:sz w:val="24"/>
      <w:szCs w:val="24"/>
    </w:rPr>
  </w:style>
  <w:style w:type="paragraph" w:styleId="NormalWeb">
    <w:name w:val="Normal (Web)"/>
    <w:basedOn w:val="Normal"/>
    <w:rsid w:val="00BA700E"/>
    <w:pPr>
      <w:spacing w:before="100" w:beforeAutospacing="1" w:after="100" w:afterAutospacing="1" w:line="240" w:lineRule="auto"/>
    </w:pPr>
    <w:rPr>
      <w:rFonts w:ascii="Verdana" w:eastAsia="Times New Roman" w:hAnsi="Verdana" w:cs="Times New Roman"/>
      <w:sz w:val="20"/>
      <w:szCs w:val="20"/>
    </w:rPr>
  </w:style>
  <w:style w:type="character" w:styleId="Strong">
    <w:name w:val="Strong"/>
    <w:basedOn w:val="DefaultParagraphFont"/>
    <w:qFormat/>
    <w:rsid w:val="000A3B1B"/>
    <w:rPr>
      <w:b/>
      <w:bCs/>
    </w:rPr>
  </w:style>
  <w:style w:type="character" w:customStyle="1" w:styleId="CharacterStyle6">
    <w:name w:val="Character Style 6"/>
    <w:rsid w:val="00941DBC"/>
    <w:rPr>
      <w:rFonts w:ascii="Tahoma" w:hAnsi="Tahoma" w:cs="Tahoma"/>
      <w:sz w:val="16"/>
      <w:szCs w:val="16"/>
    </w:rPr>
  </w:style>
  <w:style w:type="paragraph" w:customStyle="1" w:styleId="Style1">
    <w:name w:val="Style 1"/>
    <w:rsid w:val="00941D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6">
    <w:name w:val="Style 16"/>
    <w:rsid w:val="00084EC9"/>
    <w:pPr>
      <w:widowControl w:val="0"/>
      <w:autoSpaceDE w:val="0"/>
      <w:autoSpaceDN w:val="0"/>
      <w:spacing w:before="36" w:after="0" w:line="240" w:lineRule="auto"/>
      <w:ind w:right="72"/>
      <w:jc w:val="both"/>
    </w:pPr>
    <w:rPr>
      <w:rFonts w:ascii="Tahoma" w:eastAsia="Times New Roman" w:hAnsi="Tahoma" w:cs="Tahoma"/>
      <w:sz w:val="16"/>
      <w:szCs w:val="16"/>
    </w:rPr>
  </w:style>
  <w:style w:type="character" w:customStyle="1" w:styleId="CharacterStyle5">
    <w:name w:val="Character Style 5"/>
    <w:rsid w:val="00084EC9"/>
    <w:rPr>
      <w:rFonts w:ascii="Verdana" w:hAnsi="Verdana" w:cs="Verdana"/>
      <w:sz w:val="16"/>
      <w:szCs w:val="16"/>
    </w:rPr>
  </w:style>
  <w:style w:type="paragraph" w:customStyle="1" w:styleId="Style15">
    <w:name w:val="Style 15"/>
    <w:rsid w:val="000D59B7"/>
    <w:pPr>
      <w:widowControl w:val="0"/>
      <w:autoSpaceDE w:val="0"/>
      <w:autoSpaceDN w:val="0"/>
      <w:spacing w:before="144" w:after="0" w:line="240" w:lineRule="auto"/>
      <w:jc w:val="both"/>
    </w:pPr>
    <w:rPr>
      <w:rFonts w:ascii="Verdana" w:eastAsia="Times New Roman" w:hAnsi="Verdana" w:cs="Verdana"/>
      <w:sz w:val="16"/>
      <w:szCs w:val="16"/>
    </w:rPr>
  </w:style>
  <w:style w:type="character" w:customStyle="1" w:styleId="CharacterStyle7">
    <w:name w:val="Character Style 7"/>
    <w:rsid w:val="008D19C8"/>
    <w:rPr>
      <w:rFonts w:ascii="Arial" w:hAnsi="Arial" w:cs="Arial"/>
      <w:sz w:val="16"/>
      <w:szCs w:val="16"/>
    </w:rPr>
  </w:style>
  <w:style w:type="paragraph" w:customStyle="1" w:styleId="Caption1">
    <w:name w:val="Caption1"/>
    <w:basedOn w:val="Normal"/>
    <w:rsid w:val="00773A25"/>
    <w:pPr>
      <w:spacing w:before="100" w:beforeAutospacing="1" w:after="100" w:afterAutospacing="1" w:line="240" w:lineRule="auto"/>
    </w:pPr>
    <w:rPr>
      <w:rFonts w:ascii="Verdana" w:eastAsia="Times New Roman" w:hAnsi="Verdana" w:cs="Times New Roman"/>
      <w:b/>
      <w:bCs/>
      <w:color w:val="000000"/>
      <w:sz w:val="20"/>
      <w:szCs w:val="20"/>
    </w:rPr>
  </w:style>
  <w:style w:type="character" w:styleId="HTMLCode">
    <w:name w:val="HTML Code"/>
    <w:semiHidden/>
    <w:rsid w:val="00DF4935"/>
    <w:rPr>
      <w:rFonts w:ascii="Courier New" w:eastAsia="Times New Roman" w:hAnsi="Courier New" w:cs="Courier New"/>
      <w:sz w:val="20"/>
      <w:szCs w:val="20"/>
    </w:rPr>
  </w:style>
  <w:style w:type="paragraph" w:customStyle="1" w:styleId="Style14">
    <w:name w:val="Style 14"/>
    <w:rsid w:val="00DF4935"/>
    <w:pPr>
      <w:widowControl w:val="0"/>
      <w:autoSpaceDE w:val="0"/>
      <w:autoSpaceDN w:val="0"/>
      <w:spacing w:after="0" w:line="240" w:lineRule="auto"/>
      <w:ind w:left="72"/>
    </w:pPr>
    <w:rPr>
      <w:rFonts w:ascii="Verdana" w:eastAsia="Times New Roman" w:hAnsi="Verdana" w:cs="Verdana"/>
      <w:sz w:val="16"/>
      <w:szCs w:val="16"/>
    </w:rPr>
  </w:style>
  <w:style w:type="paragraph" w:customStyle="1" w:styleId="Style13">
    <w:name w:val="Style 13"/>
    <w:rsid w:val="00DF4935"/>
    <w:pPr>
      <w:widowControl w:val="0"/>
      <w:autoSpaceDE w:val="0"/>
      <w:autoSpaceDN w:val="0"/>
      <w:spacing w:after="0" w:line="240" w:lineRule="auto"/>
      <w:ind w:left="360" w:right="72" w:hanging="288"/>
    </w:pPr>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8C37BE"/>
    <w:pPr>
      <w:spacing w:line="240" w:lineRule="auto"/>
    </w:pPr>
    <w:rPr>
      <w:sz w:val="20"/>
      <w:szCs w:val="20"/>
    </w:rPr>
  </w:style>
  <w:style w:type="character" w:customStyle="1" w:styleId="CommentTextChar">
    <w:name w:val="Comment Text Char"/>
    <w:basedOn w:val="DefaultParagraphFont"/>
    <w:link w:val="CommentText"/>
    <w:uiPriority w:val="99"/>
    <w:semiHidden/>
    <w:rsid w:val="008C37BE"/>
    <w:rPr>
      <w:sz w:val="20"/>
      <w:szCs w:val="20"/>
    </w:rPr>
  </w:style>
  <w:style w:type="paragraph" w:styleId="CommentSubject">
    <w:name w:val="annotation subject"/>
    <w:basedOn w:val="CommentText"/>
    <w:next w:val="CommentText"/>
    <w:link w:val="CommentSubjectChar"/>
    <w:semiHidden/>
    <w:rsid w:val="008C37BE"/>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8C37BE"/>
    <w:rPr>
      <w:rFonts w:ascii="Arial" w:eastAsia="Times New Roman" w:hAnsi="Arial" w:cs="Times New Roman"/>
      <w:b/>
      <w:bCs/>
      <w:sz w:val="20"/>
      <w:szCs w:val="20"/>
    </w:rPr>
  </w:style>
  <w:style w:type="paragraph" w:customStyle="1" w:styleId="Style9">
    <w:name w:val="Style 9"/>
    <w:rsid w:val="008C37BE"/>
    <w:pPr>
      <w:widowControl w:val="0"/>
      <w:autoSpaceDE w:val="0"/>
      <w:autoSpaceDN w:val="0"/>
      <w:spacing w:after="0" w:line="240" w:lineRule="auto"/>
      <w:ind w:left="108"/>
    </w:pPr>
    <w:rPr>
      <w:rFonts w:ascii="Arial" w:eastAsia="Times New Roman" w:hAnsi="Arial" w:cs="Arial"/>
      <w:sz w:val="16"/>
      <w:szCs w:val="16"/>
    </w:rPr>
  </w:style>
  <w:style w:type="character" w:styleId="HTMLTypewriter">
    <w:name w:val="HTML Typewriter"/>
    <w:semiHidden/>
    <w:rsid w:val="008C37BE"/>
    <w:rPr>
      <w:rFonts w:ascii="Courier New" w:hAnsi="Courier New"/>
      <w:sz w:val="20"/>
    </w:rPr>
  </w:style>
  <w:style w:type="paragraph" w:styleId="Title">
    <w:name w:val="Title"/>
    <w:basedOn w:val="Normal"/>
    <w:link w:val="TitleChar"/>
    <w:qFormat/>
    <w:rsid w:val="008C37BE"/>
    <w:pPr>
      <w:overflowPunct w:val="0"/>
      <w:autoSpaceDE w:val="0"/>
      <w:autoSpaceDN w:val="0"/>
      <w:adjustRightInd w:val="0"/>
      <w:spacing w:after="0" w:line="240" w:lineRule="auto"/>
      <w:jc w:val="center"/>
      <w:textAlignment w:val="baseline"/>
    </w:pPr>
    <w:rPr>
      <w:rFonts w:ascii="Tahoma" w:eastAsia="Times New Roman" w:hAnsi="Tahoma" w:cs="Times New Roman"/>
      <w:b/>
      <w:sz w:val="24"/>
      <w:szCs w:val="20"/>
    </w:rPr>
  </w:style>
  <w:style w:type="character" w:customStyle="1" w:styleId="TitleChar">
    <w:name w:val="Title Char"/>
    <w:basedOn w:val="DefaultParagraphFont"/>
    <w:link w:val="Title"/>
    <w:rsid w:val="008C37BE"/>
    <w:rPr>
      <w:rFonts w:ascii="Tahoma" w:eastAsia="Times New Roman" w:hAnsi="Tahoma" w:cs="Times New Roman"/>
      <w:b/>
      <w:sz w:val="24"/>
      <w:szCs w:val="20"/>
    </w:rPr>
  </w:style>
  <w:style w:type="paragraph" w:customStyle="1" w:styleId="Style12">
    <w:name w:val="Style 12"/>
    <w:basedOn w:val="Normal"/>
    <w:rsid w:val="008C37BE"/>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customStyle="1" w:styleId="Style7">
    <w:name w:val="Style 7"/>
    <w:rsid w:val="008C37BE"/>
    <w:pPr>
      <w:widowControl w:val="0"/>
      <w:autoSpaceDE w:val="0"/>
      <w:autoSpaceDN w:val="0"/>
      <w:spacing w:after="0" w:line="312" w:lineRule="auto"/>
      <w:ind w:left="72"/>
    </w:pPr>
    <w:rPr>
      <w:rFonts w:ascii="Arial" w:eastAsia="Times New Roman" w:hAnsi="Arial" w:cs="Arial"/>
      <w:color w:val="716E71"/>
      <w:sz w:val="20"/>
      <w:szCs w:val="20"/>
    </w:rPr>
  </w:style>
  <w:style w:type="paragraph" w:customStyle="1" w:styleId="Style17">
    <w:name w:val="Style 17"/>
    <w:basedOn w:val="Normal"/>
    <w:rsid w:val="008C37BE"/>
    <w:pPr>
      <w:widowControl w:val="0"/>
      <w:autoSpaceDE w:val="0"/>
      <w:autoSpaceDN w:val="0"/>
      <w:spacing w:after="0" w:line="480" w:lineRule="auto"/>
      <w:ind w:right="2736"/>
    </w:pPr>
    <w:rPr>
      <w:rFonts w:ascii="Times New Roman" w:eastAsia="Times New Roman" w:hAnsi="Times New Roman" w:cs="Times New Roman"/>
      <w:sz w:val="24"/>
      <w:szCs w:val="24"/>
    </w:rPr>
  </w:style>
  <w:style w:type="paragraph" w:customStyle="1" w:styleId="INOUTTOC">
    <w:name w:val="INOUT TOC"/>
    <w:basedOn w:val="Heading1"/>
    <w:qFormat/>
    <w:rsid w:val="008C37BE"/>
    <w:pPr>
      <w:widowControl/>
      <w:tabs>
        <w:tab w:val="left" w:pos="360"/>
      </w:tabs>
      <w:overflowPunct/>
      <w:autoSpaceDE/>
      <w:autoSpaceDN/>
      <w:adjustRightInd/>
      <w:spacing w:before="120" w:after="240" w:line="240" w:lineRule="auto"/>
      <w:jc w:val="center"/>
    </w:pPr>
    <w:rPr>
      <w:rFonts w:ascii="Times New Roman" w:hAnsi="Times New Roman" w:cs="Times New Roman"/>
      <w:color w:val="auto"/>
      <w:kern w:val="0"/>
      <w:sz w:val="22"/>
      <w:szCs w:val="22"/>
    </w:rPr>
  </w:style>
  <w:style w:type="character" w:customStyle="1" w:styleId="A3">
    <w:name w:val="A3"/>
    <w:uiPriority w:val="99"/>
    <w:rsid w:val="00FF2717"/>
    <w:rPr>
      <w:rFonts w:cs="Myriad Pro"/>
      <w:color w:val="000000"/>
      <w:sz w:val="14"/>
      <w:szCs w:val="14"/>
    </w:rPr>
  </w:style>
  <w:style w:type="paragraph" w:customStyle="1" w:styleId="Default">
    <w:name w:val="Default"/>
    <w:basedOn w:val="Normal"/>
    <w:rsid w:val="007C0F13"/>
    <w:pPr>
      <w:autoSpaceDE w:val="0"/>
      <w:autoSpaceDN w:val="0"/>
      <w:spacing w:after="0" w:line="240" w:lineRule="auto"/>
    </w:pPr>
    <w:rPr>
      <w:rFonts w:ascii="Arial" w:eastAsia="Calibri" w:hAnsi="Arial" w:cs="Arial"/>
      <w:color w:val="000000"/>
      <w:sz w:val="24"/>
      <w:szCs w:val="24"/>
    </w:rPr>
  </w:style>
  <w:style w:type="paragraph" w:styleId="TOCHeading">
    <w:name w:val="TOC Heading"/>
    <w:basedOn w:val="Heading1"/>
    <w:next w:val="Normal"/>
    <w:uiPriority w:val="39"/>
    <w:unhideWhenUsed/>
    <w:qFormat/>
    <w:rsid w:val="001F44F6"/>
    <w:pPr>
      <w:keepLines/>
      <w:widowControl/>
      <w:overflowPunct/>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7Char">
    <w:name w:val="Heading 7 Char"/>
    <w:basedOn w:val="DefaultParagraphFont"/>
    <w:link w:val="Heading7"/>
    <w:uiPriority w:val="9"/>
    <w:semiHidden/>
    <w:rsid w:val="00236BAB"/>
    <w:rPr>
      <w:rFonts w:asciiTheme="majorHAnsi" w:eastAsiaTheme="majorEastAsia" w:hAnsiTheme="majorHAnsi" w:cstheme="majorBidi"/>
      <w:i/>
      <w:iCs/>
      <w:color w:val="243F60" w:themeColor="accent1" w:themeShade="7F"/>
    </w:rPr>
  </w:style>
  <w:style w:type="paragraph" w:customStyle="1" w:styleId="3rdNumberedParagraph">
    <w:name w:val="3rd Numbered Paragraph"/>
    <w:basedOn w:val="Normal"/>
    <w:rsid w:val="00236BAB"/>
    <w:pPr>
      <w:spacing w:after="120" w:line="240" w:lineRule="auto"/>
      <w:ind w:left="1080" w:hanging="360"/>
      <w:jc w:val="both"/>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FE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dataprotection@awa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protection@awa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alliedworldinsuran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1TUeiia@nahga.com%20U31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24B563D517F45A9C0262985CB2590" ma:contentTypeVersion="" ma:contentTypeDescription="Create a new document." ma:contentTypeScope="" ma:versionID="5446727c04d6f34d51efaae96865eead">
  <xsd:schema xmlns:xsd="http://www.w3.org/2001/XMLSchema" xmlns:xs="http://www.w3.org/2001/XMLSchema" xmlns:p="http://schemas.microsoft.com/office/2006/metadata/properties" xmlns:ns2="027ef376-b579-422f-931d-97ae1422e40b" xmlns:ns3="d16813ba-5679-43e4-9fd8-3cc3659a0fb5" targetNamespace="http://schemas.microsoft.com/office/2006/metadata/properties" ma:root="true" ma:fieldsID="3f0719ccc172a27a2d708d9d007de264" ns2:_="" ns3:_="">
    <xsd:import namespace="027ef376-b579-422f-931d-97ae1422e40b"/>
    <xsd:import namespace="d16813ba-5679-43e4-9fd8-3cc3659a0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ef376-b579-422f-931d-97ae1422e4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13ba-5679-43e4-9fd8-3cc3659a0fb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77A62-8609-4572-9B6D-654CC63B2765}">
  <ds:schemaRefs>
    <ds:schemaRef ds:uri="http://schemas.microsoft.com/sharepoint/v3/contenttype/forms"/>
  </ds:schemaRefs>
</ds:datastoreItem>
</file>

<file path=customXml/itemProps2.xml><?xml version="1.0" encoding="utf-8"?>
<ds:datastoreItem xmlns:ds="http://schemas.openxmlformats.org/officeDocument/2006/customXml" ds:itemID="{254F46D9-FDDF-4790-9B32-FCFB19C2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ef376-b579-422f-931d-97ae1422e40b"/>
    <ds:schemaRef ds:uri="d16813ba-5679-43e4-9fd8-3cc3659a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A202B-7A47-489D-BD69-D37B2DA1A417}">
  <ds:schemaRefs>
    <ds:schemaRef ds:uri="http://purl.org/dc/terms/"/>
    <ds:schemaRef ds:uri="027ef376-b579-422f-931d-97ae1422e4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16813ba-5679-43e4-9fd8-3cc3659a0fb5"/>
    <ds:schemaRef ds:uri="http://www.w3.org/XML/1998/namespace"/>
    <ds:schemaRef ds:uri="http://purl.org/dc/dcmitype/"/>
  </ds:schemaRefs>
</ds:datastoreItem>
</file>

<file path=customXml/itemProps4.xml><?xml version="1.0" encoding="utf-8"?>
<ds:datastoreItem xmlns:ds="http://schemas.openxmlformats.org/officeDocument/2006/customXml" ds:itemID="{EB455344-135C-482C-B54D-44BFCFF1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11684</Words>
  <Characters>66599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Pearson, Jan</cp:lastModifiedBy>
  <cp:revision>4</cp:revision>
  <cp:lastPrinted>2017-08-16T15:40:00Z</cp:lastPrinted>
  <dcterms:created xsi:type="dcterms:W3CDTF">2020-09-03T02:12:00Z</dcterms:created>
  <dcterms:modified xsi:type="dcterms:W3CDTF">2020-09-03T02:16:00Z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0x010100C1924B563D517F45A9C0262985CB2590</vt:lpwstr>
  </property>
  <property fmtid="{D5CDD505-2E9C-101B-9397-08002B2CF9AE}" pid="3" name="Order">
    <vt:r8>2410500</vt:r8>
  </property>
  <property fmtid="{D5CDD505-2E9C-101B-9397-08002B2CF9AE}" pid="4" name="TemplateUrl">
    <vt:lpwstr/>
  </property>
  <property fmtid="{D5CDD505-2E9C-101B-9397-08002B2CF9AE}" pid="5" name="_CopySource">
    <vt:lpwstr>http://office.eiia.org/SiteDirectory/sp/Shared Documents/BROCHURES/2011-12/2011-2012 Web Brochures/Brochures/Mand Accident Brochures/2011-2012 McKendree College Mand Acc Brochure.docx</vt:lpwstr>
  </property>
  <property fmtid="{D5CDD505-2E9C-101B-9397-08002B2CF9AE}" pid="6" name="xd_ProgID">
    <vt:lpwstr/>
  </property>
</Properties>
</file>